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0D0" w:rsidRPr="009130D0" w:rsidRDefault="009130D0" w:rsidP="009130D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19825" cy="838200"/>
            <wp:effectExtent l="19050" t="0" r="9525" b="0"/>
            <wp:docPr id="1" name="Рисунок 1" descr="D:\MoldLex\DataLex\Legi_Rus\LP\A97\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7\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З А К О Н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Налоговый кодекс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N 1163-XIII от 24.04.97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Monitorul Oficial, специальный выпуск от 08.02.2007 стр.4 </w:t>
      </w:r>
    </w:p>
    <w:p w:rsidR="009130D0" w:rsidRPr="009130D0" w:rsidRDefault="009130D0" w:rsidP="009130D0">
      <w:pPr>
        <w:spacing w:after="0" w:line="240" w:lineRule="auto"/>
        <w:jc w:val="center"/>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Monitorul Oficial, специальный выпуск, 2005 </w:t>
      </w:r>
    </w:p>
    <w:p w:rsidR="009130D0" w:rsidRPr="009130D0" w:rsidRDefault="009130D0" w:rsidP="009130D0">
      <w:pPr>
        <w:spacing w:after="0" w:line="240" w:lineRule="auto"/>
        <w:jc w:val="center"/>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Monitorul Oficial N 102-103 от 23.08.2001 ст.814 стр.2 </w:t>
      </w:r>
    </w:p>
    <w:p w:rsidR="009130D0" w:rsidRPr="009130D0" w:rsidRDefault="009130D0" w:rsidP="009130D0">
      <w:pPr>
        <w:spacing w:after="0" w:line="240" w:lineRule="auto"/>
        <w:jc w:val="center"/>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Мониторул Офичиал ал Р.Молдова N 62/522 от 18.09.1997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 * *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СОДЕРЖАНИЕ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 Отношения, регулируемые настоящим кодексом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 Налоговая система Республики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 Налоговое законодательство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 Международные договоры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 Общие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 Налоги (пошлины) и сборы и их виды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 Установление, изменение и отмена общегосударственных и местных налогов (пошлин) и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 Права и обязанности налогоплательщика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 Налоговое администрирование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 Деятельность органов, осуществляющих полномочия по налоговому администрированию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 Защита прав и интересов налогоплательщика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ПОДОХОДНЫЙ НАЛОГ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12</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Налоговый период по подоходному налогу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 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 Объект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 Ставки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15</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Порядок определения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 Налоговые зачеты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 Налогообложение дохода, оставшегося после смерти собственника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СОСТАВ ДОХОДА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 Источники дохода, облагаемые налогом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 Льготы, предоставляемые работодателем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 Источники дохода, не облагаемые налогом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 Особые правила, относящиеся к доходу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 Непризнание дохода при вынужденной утрате собственности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ВЫЧЕТЫ РАСХОДОВ, СВЯЗАННЫХ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 ПРЕДПРИНИМАТЕЛЬСКОЙ ДЕЯТЕЛЬНОСТЬЮ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 Общее правило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 Вычеты расходов, связанных с осуществлением предпринимательской деятельности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 Вычеты процентных начислений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 Вычеты начисленного износа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 Стоимость основных средств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 Амортизационные вычеты нематериальной собственности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 Вычеты расходов, связанных с добычей невосполнимых природных ресурсов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 Ограничения на вычеты налогов и штрафов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 Ограничение других вычетов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 Перенесение убытков на будущее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ОСВОБОЖДЕНИЯ И ДРУГИЕ ВЫЧЕТЫ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 Личное освобождение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34. Освобождение для супруги (супруга)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35. Освобождение на иждивенцев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36. Другие вычеты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ПРИРОСТ И ПОТЕРИ КАПИТАЛА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37. Признание и определение прироста и потерь капитала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38. Понятия, относящиеся к капитальным активам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39. Ограничения на вычеты потерь капитала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40. Перераспределение (передача) собственности между супругами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41. Льготы при продаже основного жилья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42. Дарение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43. Передача собственности по причине смерти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ПРАВИЛА ВЕДЕНИЯ УЧЕТА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44. Методы учета и их использование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45. Метод процента выполнения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46. Методы учета товарно-материальных запасов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47. Учет дохода от общей собственности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48. Учет возмещенных вычетов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НАЛОГООБЛОЖЕНИЕ ОТДЕЛЬНЫХ КАТЕГОРИЙ НАЛОГОПЛАТЕЛЬЩИКОВ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49. Хозяйствующие субъекты – субъекты сектора малых и средних предприятий, крестьянские (фермерские) хозяйства, обслуживающие сельскохозяйственные кооперативы, резиденты зон свободного предпринимательства, резиденты научно-технологических парков и резиденты инновационных инкубаторов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49</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Организации в области науки и инноваций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2."&gt;Статья 49</w:t>
      </w:r>
      <w:r w:rsidRPr="009130D0">
        <w:rPr>
          <w:rFonts w:ascii="Times New Roman" w:eastAsia="Times New Roman" w:hAnsi="Times New Roman" w:cs="Times New Roman"/>
          <w:sz w:val="20"/>
          <w:szCs w:val="20"/>
          <w:vertAlign w:val="superscript"/>
        </w:rPr>
        <w:t>2</w:t>
      </w:r>
      <w:r w:rsidRPr="009130D0">
        <w:rPr>
          <w:rFonts w:ascii="Times New Roman" w:eastAsia="Times New Roman" w:hAnsi="Times New Roman" w:cs="Times New Roman"/>
          <w:sz w:val="20"/>
          <w:szCs w:val="20"/>
        </w:rPr>
        <w:t xml:space="preserve">. Налоговые льготы по инвестициям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50. Страховая/перестраховочная деятельность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51. Органы публичной власти и публичные учреждения, освобожденные от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51</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Публичные и частные медико-санитарные учреждения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52. Некоммерческие организации, освобожденные от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53. Побочный бизнес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53</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Предприятия, созданные обществами слепых, глухих и инвалидов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2."&gt;Статья 53</w:t>
      </w:r>
      <w:r w:rsidRPr="009130D0">
        <w:rPr>
          <w:rFonts w:ascii="Times New Roman" w:eastAsia="Times New Roman" w:hAnsi="Times New Roman" w:cs="Times New Roman"/>
          <w:sz w:val="20"/>
          <w:szCs w:val="20"/>
          <w:vertAlign w:val="superscript"/>
        </w:rPr>
        <w:t>2</w:t>
      </w:r>
      <w:r w:rsidRPr="009130D0">
        <w:rPr>
          <w:rFonts w:ascii="Times New Roman" w:eastAsia="Times New Roman" w:hAnsi="Times New Roman" w:cs="Times New Roman"/>
          <w:sz w:val="20"/>
          <w:szCs w:val="20"/>
        </w:rPr>
        <w:t xml:space="preserve">. Сберегательно-заемные ассоциации граждан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3."&gt;Статья 53</w:t>
      </w:r>
      <w:r w:rsidRPr="009130D0">
        <w:rPr>
          <w:rFonts w:ascii="Times New Roman" w:eastAsia="Times New Roman" w:hAnsi="Times New Roman" w:cs="Times New Roman"/>
          <w:sz w:val="20"/>
          <w:szCs w:val="20"/>
          <w:vertAlign w:val="superscript"/>
        </w:rPr>
        <w:t>3</w:t>
      </w:r>
      <w:r w:rsidRPr="009130D0">
        <w:rPr>
          <w:rFonts w:ascii="Times New Roman" w:eastAsia="Times New Roman" w:hAnsi="Times New Roman" w:cs="Times New Roman"/>
          <w:sz w:val="20"/>
          <w:szCs w:val="20"/>
        </w:rPr>
        <w:t xml:space="preserve">. Профсоюзные организации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54. Организации иностранных государств, международные организации и их персонал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НАЛОГОВЫЙ РЕЖИМ ПРИ ОРГАНИЗАЦИИ, ЛИКВИДАЦИИ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И РЕОРГАНИЗАЦИИ ХОЗЯЙСТВУЮЩИХ СУБЪЕКТОВ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55. Вложения в капитал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56. Выплаты, производимые хозяйствующим субъектом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57. Ликвидация хозяйствующего субъекта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58. Реорганизация хозяйствующего субъекта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59. Правила при ликвидации или реорганизации хозяйствующего субъекта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9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ПРАВИЛА, ОТНОСЯЩИЕСЯ К ТОВАРИЩЕСТВАМ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И ИНВЕСТИЦИОННЫМ ФОНДАМ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60. Определение дохода (или убытков) товарищества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61. Выплаты, производимые товариществом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62. Скорректированный стоимостный базис доли члена товарищества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63. Инвестиционные фонды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10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НАЛОГООБЛОЖЕНИЕ НЕГОСУДАРСТВЕННЫХ ПЕНСИОННЫХ ФОНДОВ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64. Квалифицированные негосударственные пенсионные фонды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65. Неквалифицированные негосударственные пенсионные фонды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66. Вычет взносов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67. Ограничения на вычет взносов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68. Налогообложение дохода квалифицированного негосударственного пенсионного фонда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69. Квалифицированный негосударственный пенсионный фонд, созданный за рубежом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Глава 10</w:t>
      </w:r>
      <w:r w:rsidRPr="009130D0">
        <w:rPr>
          <w:rFonts w:ascii="Times New Roman" w:eastAsia="Times New Roman" w:hAnsi="Times New Roman" w:cs="Times New Roman"/>
          <w:b/>
          <w:bCs/>
          <w:sz w:val="20"/>
          <w:szCs w:val="20"/>
          <w:vertAlign w:val="superscript"/>
        </w:rPr>
        <w:t xml:space="preserve">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НАЛОГООБЛОЖЕНИЕ ЧАСТНЫХ НОТАРИУСОВ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69</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Нотариальная деятельность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2."&gt;Статья 69</w:t>
      </w:r>
      <w:r w:rsidRPr="009130D0">
        <w:rPr>
          <w:rFonts w:ascii="Times New Roman" w:eastAsia="Times New Roman" w:hAnsi="Times New Roman" w:cs="Times New Roman"/>
          <w:sz w:val="20"/>
          <w:szCs w:val="20"/>
          <w:vertAlign w:val="superscript"/>
        </w:rPr>
        <w:t>2</w:t>
      </w:r>
      <w:r w:rsidRPr="009130D0">
        <w:rPr>
          <w:rFonts w:ascii="Times New Roman" w:eastAsia="Times New Roman" w:hAnsi="Times New Roman" w:cs="Times New Roman"/>
          <w:sz w:val="20"/>
          <w:szCs w:val="20"/>
        </w:rPr>
        <w:t xml:space="preserve">. Субъект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3."&gt;Статья 69</w:t>
      </w:r>
      <w:r w:rsidRPr="009130D0">
        <w:rPr>
          <w:rFonts w:ascii="Times New Roman" w:eastAsia="Times New Roman" w:hAnsi="Times New Roman" w:cs="Times New Roman"/>
          <w:sz w:val="20"/>
          <w:szCs w:val="20"/>
          <w:vertAlign w:val="superscript"/>
        </w:rPr>
        <w:t>3</w:t>
      </w:r>
      <w:r w:rsidRPr="009130D0">
        <w:rPr>
          <w:rFonts w:ascii="Times New Roman" w:eastAsia="Times New Roman" w:hAnsi="Times New Roman" w:cs="Times New Roman"/>
          <w:sz w:val="20"/>
          <w:szCs w:val="20"/>
        </w:rPr>
        <w:t xml:space="preserve">. Объект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4."&gt;Статья 69</w:t>
      </w:r>
      <w:r w:rsidRPr="009130D0">
        <w:rPr>
          <w:rFonts w:ascii="Times New Roman" w:eastAsia="Times New Roman" w:hAnsi="Times New Roman" w:cs="Times New Roman"/>
          <w:sz w:val="20"/>
          <w:szCs w:val="20"/>
          <w:vertAlign w:val="superscript"/>
        </w:rPr>
        <w:t>4</w:t>
      </w:r>
      <w:r w:rsidRPr="009130D0">
        <w:rPr>
          <w:rFonts w:ascii="Times New Roman" w:eastAsia="Times New Roman" w:hAnsi="Times New Roman" w:cs="Times New Roman"/>
          <w:sz w:val="20"/>
          <w:szCs w:val="20"/>
        </w:rPr>
        <w:t xml:space="preserve">. Расходы частного нотариуса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5."&gt;Статья 69</w:t>
      </w:r>
      <w:r w:rsidRPr="009130D0">
        <w:rPr>
          <w:rFonts w:ascii="Times New Roman" w:eastAsia="Times New Roman" w:hAnsi="Times New Roman" w:cs="Times New Roman"/>
          <w:sz w:val="20"/>
          <w:szCs w:val="20"/>
          <w:vertAlign w:val="superscript"/>
        </w:rPr>
        <w:t>5</w:t>
      </w:r>
      <w:r w:rsidRPr="009130D0">
        <w:rPr>
          <w:rFonts w:ascii="Times New Roman" w:eastAsia="Times New Roman" w:hAnsi="Times New Roman" w:cs="Times New Roman"/>
          <w:sz w:val="20"/>
          <w:szCs w:val="20"/>
        </w:rPr>
        <w:t xml:space="preserve">. Ставка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НАЛОГООБЛОЖЕНИЕ НЕРЕЗИДЕНТОВ. СПЕЦИАЛЬНЫЕ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ПОЛОЖЕНИЯ ПО МЕЖДУНАРОДНЫМ ДОГОВОРАМ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70. Общие положения по разделению источников дохода нерезидентов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71. Доход нерезидентов, полученный в Республике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72. Доход, полученный за пределами Республики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73. Правила налогообложения доходов нерезидентов, не осуществляющих деятельность в Республике Молдова через постоянное представительство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74. Правила налогообложения доходов нерезидентов, полученных от других лиц - резидентов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75. Правила налогообложения нерезидентов, осуществляющих деятельность в Республике Молдова через постоянное представительство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76. Правила для нерезидентов, имеющих представительство на территории Республики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77. Правила для нерезидентов, осуществляющих деятельность на строительной площадке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78. Доход физического лица, которое перестает быть резидентом или приобретает статус резидента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79. Налоговые зачеты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79</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Положения для хозяйствующих субъектов - нерезидентов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2."&gt;Статья 79</w:t>
      </w:r>
      <w:r w:rsidRPr="009130D0">
        <w:rPr>
          <w:rFonts w:ascii="Times New Roman" w:eastAsia="Times New Roman" w:hAnsi="Times New Roman" w:cs="Times New Roman"/>
          <w:sz w:val="20"/>
          <w:szCs w:val="20"/>
          <w:vertAlign w:val="superscript"/>
        </w:rPr>
        <w:t>2</w:t>
      </w:r>
      <w:r w:rsidRPr="009130D0">
        <w:rPr>
          <w:rFonts w:ascii="Times New Roman" w:eastAsia="Times New Roman" w:hAnsi="Times New Roman" w:cs="Times New Roman"/>
          <w:sz w:val="20"/>
          <w:szCs w:val="20"/>
        </w:rPr>
        <w:t xml:space="preserve">. Доходы десятипроцентных владельцев капитала нерезидента из источника, находящегося за пределами Республики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3."&gt;Статья 79</w:t>
      </w:r>
      <w:r w:rsidRPr="009130D0">
        <w:rPr>
          <w:rFonts w:ascii="Times New Roman" w:eastAsia="Times New Roman" w:hAnsi="Times New Roman" w:cs="Times New Roman"/>
          <w:sz w:val="20"/>
          <w:szCs w:val="20"/>
          <w:vertAlign w:val="superscript"/>
        </w:rPr>
        <w:t>3</w:t>
      </w:r>
      <w:r w:rsidRPr="009130D0">
        <w:rPr>
          <w:rFonts w:ascii="Times New Roman" w:eastAsia="Times New Roman" w:hAnsi="Times New Roman" w:cs="Times New Roman"/>
          <w:sz w:val="20"/>
          <w:szCs w:val="20"/>
        </w:rPr>
        <w:t xml:space="preserve">. Специальные положения по международным договорам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НАЛОГОВЫЙ РЕЖИМ ДИВИДЕНДОВ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80. Налогообложение дивидендов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80</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Предварительная уплата налога на дивиденды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НАЛОГОВЫЕ ЗАЧЕТЫ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81. Зачеты исчисленных и удержанных налогов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82. Зачет уплаченного за рубежом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ПРЕДСТАВЛЕНИЕ ДЕКЛАРАЦИИ О ПОДОХОДНОМ НАЛОГЕ И ДОКУМЕНТА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 ДОХОДЕ ТОВАРИЩЕСТВА. ИСПОЛЬЗОВАНИЕ ФИСКАЛЬНОГО КОДА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83. Представление декларации о подоходном налоге и документа о доходе товарищества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84. Уплата налога в рассрочку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85. Подписание деклараций и других документов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86. Использование фискального кода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87. Сроки, порядок, форма и место уплаты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УДЕРЖАНИЕ НАЛОГА У ИСТОЧНИКА ВЫПЛАТЫ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88. Удержание налога из заработной платы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89. Удержание налога из процентных начислений и роялти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90. Удержание из других выплат, осуществленных в пользу резидента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90</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Окончательное удержание налога из некоторых видов доходов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91. Удержание из доходов нерезидента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92. Уплата налогов, удержанных у источника выплаты, и представление налоговым органам и налогоплательщикам документов об осуществленных выплатах и/или удержанных налогах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III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 НА ДОБАВЛЕННУЮ СТОИМОСТЬ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w:t>
      </w:r>
      <w:r w:rsidRPr="009130D0">
        <w:rPr>
          <w:rFonts w:ascii="Times New Roman" w:eastAsia="Times New Roman" w:hAnsi="Times New Roman" w:cs="Times New Roman"/>
          <w:b/>
          <w:bCs/>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93. Основные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СУБЪЕКТЫ И ОБЪЕКТЫ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94. 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95. Объекты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ПОРЯДОК ИСЧИСЛЕНИЯ И УПЛАТЫ НДС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96. Ставки НДС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97. Облагаемая стоимость облагаемой поставки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98. Корректировка облагаемой стоимости облагаемой поставки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99. Поставки, осуществляемые по цене ниже рыночной, без оплаты, в счет оплаты труда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100. Облагаемая стоимость импортируемых товаров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101. Порядок исчисления и уплаты НДС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101</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Возмещение НДС по капитальным инвестициям (затратам), за исключением инвестиций жилого назначения и инвестиций в транспортные средства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102. Зачет НДС на приобретаемые товарно-материальные ценности, услуги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ПОСТАВКИ, ОСВОБОЖДЕННЫЕ ОТ НДС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103. Освобождение от уплаты НДС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ОБЛОЖЕНИЕ НДС ПО НУЛЕВОЙ СТАВКЕ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104. Поставки, облагаемые НДС по нулевой ставке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ПОСТАВКИ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105. Поставки товаров, услуг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106. Поставки, осуществляемые агентами и наемными работниками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107. Передача права на осуществление предпринимательской деятельности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СРОКИ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108. Сроки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109. Сроки налогового обязательства при импорте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МЕСТО ПОСТАВКИ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110. Место поставки товаров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111. Место поставки услуг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9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АДМИНИСТРИРОВАНИЕ НДС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112. Регистрация субъектов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112</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Регистрация субъектов налогообложения, осуществляющих капитальные инвестиции (затраты), за исключением инвестиций жилого назначения и инвестиций в транспортные средства</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113. Аннулирование регистрации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114. Налоговый период по НДС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115. Декларирование НДС и его уплата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116. Зачет НДС при наличии безнадежных долгов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117. Налоговая накладная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118. Учет товаров, услуг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IV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АКЦИЗЫ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119.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СУБЪЕКТЫ И ОБЪЕКТЫ НАЛОГООБЛОЖЕНИЯ. НАЛОГООБЛАГАЕМАЯ БАЗА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120. 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121. Объекты налогообложения и налогооблагаемая база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СТАВКИ АКЦИЗОВ, ПОРЯДОК ИХ ИСЧИСЛЕНИЯ И СРОКИ УПЛАТЫ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122. Ставки акцизов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123. Порядок исчисления и сроки уплаты акцизов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123</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Порядок исчисления акцизов на сигареты с фильтром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124. Льготы по уплате акцизов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125. Зачет и возмещение уплаченных акцизов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РЕГИСТРАЦИЯ СУБЪЕКТОВ НАЛОГООБЛОЖЕНИЯ. УЧЕТ ОТГРУЖАЕМЫХ (ВЫВОЗИМЫХ)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ПОДАКЦИЗНЫХ ТОВАРОВ. ДЕКЛАРИРОВАНИЕ УПЛАТЫ АКЦИЗОВ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126. Регистрация субъектов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127. Учет отгружаемых (вывозимых) подакцизных товаров. Декларирование уплаты акцизов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АДМИНИСТРИРОВАНИЕ АКЦИЗОВ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128. Контроль, осуществляемый налоговыми и таможенными органами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Товары, облагаемые акцизами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V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НАЛОГОВОЕ АДМИНИСТРИРОВАНИЕ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129.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130. Регулируемые отношения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131. Органы, осуществляющие полномочия по налоговому администрированию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НАЛОГОВЫЙ ОРГАН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132. Основная задача и общие принципы организации налогового органа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133. Полномочия налогового органа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134. Права налогового органа и налоговых служащих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135.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136. Обязанности налогового органа и налоговых служащих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137.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138.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139.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140.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141.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142.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143.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144.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145. Изъятие документов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146. Налоговый пост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147. Взаимодействие налогового органа с органами публичной власти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148. Подбор, зачисление в штат и увольнение налоговых служащих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149. Классные чины налоговых служащих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150.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151. Защита прав и интересов налоговых служащих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152. Материальное и социальное обеспечение налоговых служащих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153. Ответственность налоговых служащих и право на обжалование их действий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ИНЫЕ ОРГАНЫ, ОСУЩЕСТВЛЯЮЩИЕ ПОЛНОМОЧИЯ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ПО НАЛОГОВОМУ АДМИНИСТРИРОВАНИЮ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1."&gt;Статья 153</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Обязанности и права Центра по борьбе с экономическими преступлениями и коррупцией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154. Полномочия и права таможенных органов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155. Обязанности таможенных органов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156. Полномочия служб по сбору местных налогов и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157. Права служб по сбору местных налогов и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158. Обязанности служб по сбору местных налогов и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159. Акты служб по сбору местных налогов и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160. Организация и деятельность служб по сбору местных налогов и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УЧЕТ НАЛОГОПЛАТЕЛЬЩИКОВ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161. 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162. Присвоение фискального кода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163. Место, сроки и порядок присвоения фискального кода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164. Государственный налоговый регистр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165. Использование фискального кода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166. Содействие органов публичной власти учету налогоплательщиков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1."&gt;Статья 166</w:t>
      </w:r>
      <w:r w:rsidRPr="009130D0">
        <w:rPr>
          <w:rFonts w:ascii="Times New Roman" w:eastAsia="Times New Roman" w:hAnsi="Times New Roman" w:cs="Times New Roman"/>
          <w:b/>
          <w:bCs/>
          <w:sz w:val="20"/>
          <w:szCs w:val="20"/>
          <w:vertAlign w:val="superscript"/>
        </w:rPr>
        <w:t>1</w:t>
      </w:r>
      <w:r w:rsidRPr="009130D0">
        <w:rPr>
          <w:rFonts w:ascii="Times New Roman" w:eastAsia="Times New Roman" w:hAnsi="Times New Roman" w:cs="Times New Roman"/>
          <w:b/>
          <w:bCs/>
          <w:sz w:val="20"/>
          <w:szCs w:val="20"/>
        </w:rPr>
        <w:t>.</w:t>
      </w:r>
      <w:r w:rsidRPr="009130D0">
        <w:rPr>
          <w:rFonts w:ascii="Times New Roman" w:eastAsia="Times New Roman" w:hAnsi="Times New Roman" w:cs="Times New Roman"/>
          <w:sz w:val="20"/>
          <w:szCs w:val="20"/>
        </w:rPr>
        <w:t xml:space="preserve"> Участие Национального банка Молдовы в учете лицензированных финансовых учреждений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167. Обязанности при открытии, изменении или закрытии банковских счетов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168. Аннулирование фискальных кодов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НАЛОГОВОЕ ОБЯЗАТЕЛЬСТВО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169. Возникновение и изменение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170. Порядок погашения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171. Погашение налогового обязательства путем уплаты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172. Погашение налогового обязательства путем аннулирования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173. Погашение налогового обязательства путем истечения срока давности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174. Погашение налогового обязательства путем вычета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175. Погашение налогового обязательства путем компенсации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176. Возмещение переплат и сумм, подлежащих возмещению согласно налоговому законодательству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177. Погашение налогового обязательства путем принудительного исполнения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178. Дата погашения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179. Последовательность погашения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180. Изменение срока погашения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ОТВЕТСТВЕННОСТЬ ЗА ПОГАШЕНИЕ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181. Ответственность должностного лица за погашение налогового обязательства налогоплательщика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182. Ответственность должностного лица налогоплательщика, обязанного удерживать или взимать с другого лица налоги (пошлины), сборы, пени и/или штрафы и уплачивать их в бюджет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183. Ответственность лица, получающего собственность, за погашение недоимки лица, передающего собственность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184. Ответственность за налоговые обязательства лица, находящегося в процессе ликвидации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185. Ответственность за налоговые обязательства в случае реорганизации лица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186. Погашение налоговых обязательств умерших физических лиц, физических лиц, объявленных умершими, признанных безвестно отсутствующими, недееспособными или ограниченно дееспособными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lastRenderedPageBreak/>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НАЛОГОВАЯ ОТЧЕТНОСТЬ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187. Представление налогового отчета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188. Исправленный налоговый отчет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189. Исчисление налогов (пошлин) и сборов налоговым органом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УЧЕТ ОБЪЕКТОВ НАЛОГООБЛОЖЕНИЯ И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190. Основные положения по учету объектов налогообложения и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191. Платежное извещение о налоговом обязательстве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192. Сроки направления (вручения) платежного извещения и погашения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9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ПРИНУДИТЕЛЬНОЕ ИСПОЛНЕНИЕ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193. Условия принудительного исполнения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194. Способы принудительного исполнения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195. Органы, уполномоченные принудительно исполнять налоговое обязательство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196. Общие правила принудительного исполнения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197. Взыскание денежных средств с банковских счетов налогоплательщика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198. Изъятие наличных денежных средств у налогоплательщика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199. Общие правила наложения ареста на имущество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200. Арест имущества как способ обеспечения принудительного исполнения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201. Арест имущества налогоплательщика, находящегося у других лиц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202. Отмена ареста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203. Реализация арестованного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204. Изъятие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205. Обращение взыскания на дебиторскую задолженность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206. Невозможность принудительного исполнения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207. Учет мер по принудительному исполнению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10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ОРГАНИЗАЦИЯ АУКЦИОНОВ АРЕСТОВАННОГО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208. Организация оценки арестованного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209. Организация аукциона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210. Аукционная комиссия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211. Условия участия в аукционе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212. Проведение аукциона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213. Заключение договора купли-продажи и оплата стоимости лота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НАЛОГОВЫЙ КОНТРОЛЬ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214. Общие принципы осуществления налогового контроля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215. Налоговый контроль в помещении налогового органа или другого органа, осуществляющего полномочия по налоговому администрированию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216. Налоговый контроль с выездом на место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217. Фактическая проверка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218. Документальная проверка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219. Общая проверка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220. Частичная проверка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221. Тематическая проверка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222. Оперативная проверка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223. Встречная проверка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224.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225. Косвенные методы и источники оценки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226. Повестка о вызове в налоговый орган, в том числе банковская повестка, и процедура слушания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ОБЕСПЕЧЕНИЕ ПОГАШЕНИЯ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227. Меры обеспечения погашения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228. Пеня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229. Приостановление операций на банковских счетах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230. Арест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ОБ ОТВЕТСТВЕННОСТИ ЗА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СОВЕРШЕНИЕ НАЛОГОВОГО НАРУШЕНИЯ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231. Понятие и основания привлечения к ответственности за совершение налогового нарушения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232. Лица, подлежащие привлечению к ответственности за совершение налогового нарушения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233. Общие условия привлечения к ответственности за совершение налогового нарушения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234. Освобождение от ответственности за совершение налогового нарушения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235. Цель и форма налоговых санкций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236. Штраф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237.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238. Общие правила применения налоговой санкции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ПРОИЗВОДСТВО ПО ДЕЛАМ О НАЛОГОВЫХ НАРУШЕНИЯХ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239. Задачи производства по делам о налоговых нарушениях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240. Обстоятельства, исключающие производство по делу о налоговом нарушении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241. Органы, уполномоченные рассматривать дела о налоговых нарушениях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242. Права и обязанности лица, привлекаемого к ответственности за совершение налогового нарушения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243. Участие лица, привлекаемого к ответственности за совершение налогового нарушения, в рассмотрении дела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244. Представитель и подтверждение его полномочий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245. Место и порядок рассмотрения дела о налоговом нарушении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246. Сроки рассмотрения дел о налоговых нарушениях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247. Выяснение обстоятельств по делу о налоговом нарушении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248. Решение по делу о налоговом нарушении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249. Виды решений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250. Объявление решения по делу о налоговом нарушении и вручение одного экземпляра решения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251. Предложения об устранении причин и условий, способствовавших совершению налоговых нарушений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252. Исполнение решения по делу о налоговом нарушении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ВИДЫ НАЛОГОВЫХ НАРУШЕНИЙ И ОТВЕТСТВЕННОСТЬ ЗА ИХ СОВЕРШЕНИЕ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253. Воспрепятствование деятельности налогового органа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254. Неиспользование контрольно-кассовых машин. Невыдача проездного билета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255. Непредставление сведений о местонахождении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256. Несоблюдение правил учета налогоплательщиков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257. Нарушение правил ведения бухгалтерского учета и учета в налоговых целях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258. (Исключена)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259. Нарушение финансовыми учреждениями (их отделениями или филиалами) порядка осуществления безналичных расчетов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260. Несоблюдение порядка составления и представления налоговой отчетности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261. Нарушение правил исчисления и уплаты налогов (пошлин) и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262. Отсутствие акционерного сертификата и/или акцизных марок, “Акцизной марки. Государственной торговой марки”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1."&gt;Статья 262</w:t>
      </w:r>
      <w:r w:rsidRPr="009130D0">
        <w:rPr>
          <w:rFonts w:ascii="Times New Roman" w:eastAsia="Times New Roman" w:hAnsi="Times New Roman" w:cs="Times New Roman"/>
          <w:sz w:val="20"/>
          <w:szCs w:val="20"/>
          <w:vertAlign w:val="superscript"/>
        </w:rPr>
        <w:t>1</w:t>
      </w:r>
      <w:r w:rsidRPr="009130D0">
        <w:rPr>
          <w:rFonts w:ascii="Times New Roman" w:eastAsia="Times New Roman" w:hAnsi="Times New Roman" w:cs="Times New Roman"/>
          <w:sz w:val="20"/>
          <w:szCs w:val="20"/>
        </w:rPr>
        <w:t xml:space="preserve">. Несоблюдение правил реализации сигарет с фильтром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263. Несоблюдение правил принудительного исполнения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СРОКИ ДАВНОСТИ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264. Срок давности для определения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265. Срок давности для погашения налоговых обязательств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266. Срок давности для компенсации или возмещения переплат или сумм, подлежащих возмещению согласно налоговому законодательству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ОБЖАЛОВАНИЕ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267. Право обжалования решения налогового органа или действий налогового служащего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268. Срок обжалования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269. Подача жалобы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270. Рассмотрение жалобы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271. Решение по результатам рассмотрения жалобы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272. Исполнение обжалованного решения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273. Обжалование решений и действий по принудительному исполнению налогового обязательства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274. Обжалование решений налогового органа и действий налоговых служащих в судебную инстанцию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НОРМАТИВНЫЕ АКТЫ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275. Нормативные акты налогового органа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VI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 НА НЕДВИЖИМОЕ ИМУЩЕСТВО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276.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СУБЪЕКТЫ И ОБЪЕКТЫ НАЛОГООБЛОЖЕНИЯ, НАЛОГООБЛАГАЕМАЯ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БАЗА НЕДВИЖИМОГО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277. 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278. Объект налогообложения и налогооблагаемая база недвижимого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ОЦЕНКА И ПЕРЕОЦЕНКА НЕДВИЖИМОГО ИМУЩЕСТВА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В ЦЕЛЯХ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279. Оценка и переоценка недвижимого имущества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СТАВКИ, ПОРЯДОК ИСЧИСЛЕНИЯ И СРОКИ УПЛАТЫ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НАЛОГА НА НЕДВИЖИМОЕ ИМУЩЕСТВО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280. Ставки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281. Исчисление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282. Сроки уплаты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ЛЬГОТЫ ПО УПЛАТЕ НАЛОГА НА НЕДВИЖИМОЕ ИМУЩЕСТВО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283. Освобождение от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284. Освобождение от налога, предоставляемое органами местного публичного управления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АДМИНИСТРИРОВАНИЕ НАЛОГА НА НЕДВИЖИМОЕ ИМУЩЕСТВО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285. Предоставление информации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286. Уведомление об уплате налога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287. Ведение фискального кадастра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Стоимость недвижимого имущества, предназначенного для жилья (квартиры и индивидуальные жилые дома), в муниципиях и городах, в том числе населенных пунктах, входящих в их состав, кроме сел (коммун), в пределах которой предоставляется освобождение от уплаты налога на недвижимое имущество в соответствии с частью (2) статьи 283 Налогового кодекса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VII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МЕСТНЫЕ СБОРЫ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288.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289. Положения, регламентируемые настоящим разделом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СУБЪЕКТЫ НАЛОГООБЛОЖЕНИЯ И НАЛОГООБЛАГАЕМАЯ БАЗА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290. 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291. Налогооблагаемая база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СТАВКИ, ПОРЯДОК ИСЧИСЛЕНИЯ И УПЛАТЫ МЕСТНЫХ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292. Ставки и сроки уплаты местных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293. Порядок исчисления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294. Уплата местных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ЛЬГОТЫ ПО УПЛАТЕ МЕСТНЫХ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295. Освобождение от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296. Освобождение от местных сборов и льготы, предоставляемые органами местного публичного управления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АДМИНИСТРИРОВАНИЕ МЕСТНЫХ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297. Полномочия органов местного публичного управления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298. Ответственность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Местные сборы, сроки их уплаты и представления налоговых отчетов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VIII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СБОРЫ ЗА ПРИРОДНЫЕ РЕСУРСЫ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299.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300. Отношения, регулируемые настоящим разделом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301. Сроки уплаты и представления отчетности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ВОДУ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302. 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303. Объект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304. 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305. Порядок исчисления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306. Налоговые льготы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ПОИСК ПОЛЕЗНЫХ ИСКОПАЕМЫХ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307. Субъекты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308. Объект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309. Ставка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310. 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ГЕОЛОГИЧЕСКУЮ РАЗВЕДКУ ПОЛЕЗНЫХ ИСКОПАЕМЫХ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311. Субъекты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312. Объект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313. Ставка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314. 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ДОБЫЧУ ПОЛЕЗНЫХ ИСКОПАЕМЫХ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315. Субъекты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316. Объект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317. 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318. 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319. Льготы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ИСПОЛЬЗОВАНИЕ ПОДЗЕМНЫХ ПРОСТРАНСТВ ДЛЯ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СТРОИТЕЛЬСТВА ПОДЗЕМНЫХ СООРУЖЕНИЙ, НЕ СВЯЗАННЫХ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 ДОБЫЧЕЙ ПОЛЕЗНЫХ ИСКОПАЕМЫХ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320. Субъекты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321. Объект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322. Ставка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323. 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324. Льготы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ЭКСПЛУАТАЦИЮ ПОДЗЕМНЫХ СООРУЖЕНИЙ В ЦЕЛЯХ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ОСУЩЕСТВЛЕНИЯ ПРЕДПРИНИМАТЕЛЬСКОЙ ДЕЯТЕЛЬНОСТИ,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НЕ СВЯЗАННОЙ С ДОБЫЧЕЙ ПОЛЕЗНЫХ ИСКОПАЕМЫХ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325. Субъекты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326. Объект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327. Ставка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328. 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329. Льготы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ОТПУСКАЕМУЮ НА КОРНЮ ДРЕВЕСИНУ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Статья 330. Субъекты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331. Объект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332. 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333. 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334.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1 Ставки сбора за воду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2 Ставки сбора за добычу полезных ископаемых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3 Ставки сбора за отпускаемую на корню древесину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Раздел IX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ДОРОЖНЫЕ СБОРЫ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ОБЩИЕ ПОЛОЖЕНИЯ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335. Система дорожных сборов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336.</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Общие понятия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ПОЛЬЗОВАНИЕ АВТОМОБИЛЬНЫМИ ДОРОГАМИ АВТОМОБИЛЯМИ,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ЗАРЕГИСТРИРОВАННЫМИ В РЕСПУБЛИКЕ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337. 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338. Объект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339. 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340. Налоговый период и сроки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341.</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342.</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Отчетность по уплате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Статья 343. Льготы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ПОЛЬЗОВАНИЕ АВТОМОБИЛЬНЫМИ ДОРОГАМИ РЕСПУБЛИКИ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МОЛДОВА АВТОМОБИЛЯМИ, НЕ ЗАРЕГИСТРИРОВАННЫМИ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В РЕСПУБЛИКЕ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344.</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345.</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Объект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346.</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347.</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348.</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Льготы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ПОЛЬЗОВАНИЕ АВТОМОБИЛЬНЫМИ ДОРОГАМИ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АВТОМОБИЛЯМИ С ПРЕВЫШЕНИЕМ ДОПУСТИМЫХ ОБЩЕЙ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МАССЫ, ВЕСОВЫХ НАГРУЗОК НА ОСЬ ИЛИ ГАБАРИТОВ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349.</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350.</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Объекты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351.</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352.</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Порядок исчисления и уплаты сбора и представления отчетности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ПОЛЬЗОВАНИЕ ОХРАННОЙ ЗОНОЙ АВТОМОБИЛЬНЫХ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ДОРОГ ЗА ЧЕРТОЙ НАСЕЛЕННОГО ПУНКТА ДЛЯ ВЕДЕНИЯ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СТРОИТЕЛЬНО-МОНТАЖНЫХ РАБОТ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353.</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354.</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Объекты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355.</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356.</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Порядок исчисления и уплаты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ПОЛЬЗОВАНИЕ ОХРАННОЙ ЗОНОЙ АВТОМОБИЛЬНЫХ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ДОРОГ ЗА ЧЕРТОЙ НАСЕЛЕННОГО ПУНКТА ДЛЯ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РАЗМЕЩЕНИЯ НАРУЖНОЙ РЕКЛАМЫ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357.</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358.</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Объекты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359.</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360.</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Налоговый период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361.</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Порядок исчисления и уплаты сбора и представления отчетности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СБОР ЗА ПОЛЬЗОВАНИЕ ОХРАННОЙ ЗОНОЙ АВТОМОБИЛЬНЫХ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ДОРОГ ЗА ЧЕРТОЙ НАСЕЛЕННОГО ПУНКТА ДЛЯ РАЗМЕЩЕНИЯ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0"/>
          <w:szCs w:val="20"/>
        </w:rPr>
        <w:t xml:space="preserve">ОБЪЕКТОВ ДОРОЖНОГО СЕРВИСА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362.</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Субъекты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363.</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Объекты налогообложения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364.</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Ставки сбора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365.</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Налоговый период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Статья 366.</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Порядок исчисления и уплаты сбора и представления отчетности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1 Сбор за пользование автомобильными дорогами автомобилями, зарегистрированными в Республике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Приложение 2</w:t>
      </w:r>
      <w:r w:rsidRPr="009130D0">
        <w:rPr>
          <w:rFonts w:ascii="Times New Roman" w:eastAsia="Times New Roman" w:hAnsi="Times New Roman" w:cs="Times New Roman"/>
          <w:b/>
          <w:bCs/>
          <w:sz w:val="20"/>
          <w:szCs w:val="20"/>
        </w:rPr>
        <w:t xml:space="preserve"> </w:t>
      </w:r>
      <w:r w:rsidRPr="009130D0">
        <w:rPr>
          <w:rFonts w:ascii="Times New Roman" w:eastAsia="Times New Roman" w:hAnsi="Times New Roman" w:cs="Times New Roman"/>
          <w:sz w:val="20"/>
          <w:szCs w:val="20"/>
        </w:rPr>
        <w:t xml:space="preserve">Сбор за пользование автомобильными дорогами Республики Молдова автомобилями, не зарегистрированными в Республике Молдова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3 Сбор за пользование автомобильными дорогами автомобилями, зарегистрированными в Республике Молдова, с превышением допустимых общей массы, весовых нагрузок на ось или габаритов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4 Сбор за пользование автомобильными дорогами автомобилями, не зарегистрированными в Республике Молдова, с превышением допустимых общей массы, весовых нагрузок на ось или габаритов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5 Сбор за пользование охранной зоной автомобильных дорог за чертой населенного пункта для ведения строительно-монтажных работ </w:t>
      </w:r>
    </w:p>
    <w:p w:rsidR="009130D0" w:rsidRPr="009130D0" w:rsidRDefault="009130D0" w:rsidP="009130D0">
      <w:pPr>
        <w:spacing w:before="45" w:after="0" w:line="240" w:lineRule="auto"/>
        <w:ind w:left="1134" w:right="567" w:hanging="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Приложение 6 Сбор за пользование охранной зоной автомобильных дорог за чертой населенного пункта для размещения наружной рекламы и сбор за пользование охранной зоной автомобильных дорог за чертой населенного пункта для размещения объектов дорожного сервиса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Примечание: Изменения внесенными Законом N 231-XVI от 02.11.2007, в силу 23.11.2007 касаются только на государственном языке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Примечание: По всему тексту кодекса слова “платежное поручение казначейства” и “казначейское платежное поручение” заменить словами “платежное поручение”, слова “инкассовое поручение казначейства” – словами “инкассовое поручение” в соответс. с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Примечание: По всему тексту кодекса слова "стоимость (без НДС)" заменить словами "доход от продажи" согласно Закону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Парламент принимает настоящий кодекс.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 вступает в силу с 01.01.98]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Статья 1.</w:t>
      </w:r>
      <w:r w:rsidRPr="009130D0">
        <w:rPr>
          <w:rFonts w:ascii="Times New Roman" w:eastAsia="Times New Roman" w:hAnsi="Times New Roman" w:cs="Times New Roman"/>
          <w:sz w:val="24"/>
          <w:szCs w:val="24"/>
        </w:rPr>
        <w:t xml:space="preserve"> Отношения, регулируемые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Настоящим кодексом устанавливаются общие принципы налогообложения в Республике Молдова, правовое положение налогоплательщиков, налоговых органов и других участников отношений, регулируемых налоговым законодательством, принципы определения объекта налогообложения и ведения учета доходов и вычитаемых расходов, порядок и условия привлечения к ответственности за нарушения налогового законодательства, а также порядок обжалования действий налоговых органов и их должностных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Настоящим кодексом регулируются отношения, связанные с исполнением налоговых обязательств по общегосударственным налогам (пошлинам) и сборам, а также устанавливаются общие принципы определения и взимания местных налогов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Понятия и положения, предусмотренные настоящим кодексом, применяются исключительно в пределах налоговых и связанных с ними других отношений.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w:t>
      </w:r>
      <w:r w:rsidRPr="009130D0">
        <w:rPr>
          <w:rFonts w:ascii="Times New Roman" w:eastAsia="Times New Roman" w:hAnsi="Times New Roman" w:cs="Times New Roman"/>
          <w:sz w:val="24"/>
          <w:szCs w:val="24"/>
        </w:rPr>
        <w:t xml:space="preserve"> Налоговая система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Налоговая система Республики Молдова представляет собой совокупность предусмотренных настоящим кодексом налогов (пошлин) и сборов, принципов, форм и методов их установления, изменения и отмены, а также мер по обеспечению их уплаты.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w:t>
      </w:r>
      <w:r w:rsidRPr="009130D0">
        <w:rPr>
          <w:rFonts w:ascii="Times New Roman" w:eastAsia="Times New Roman" w:hAnsi="Times New Roman" w:cs="Times New Roman"/>
          <w:sz w:val="24"/>
          <w:szCs w:val="24"/>
        </w:rPr>
        <w:t xml:space="preserve"> Налоговое законодательство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Налоговое законодательство состоит из настоящего кодекса и иных нормативных актов, принятых в соответствии с ним.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Нормативные акты, принятые Правительством, Министерством финансов, Главной государственной налоговой инспекцией при Министерстве финансов, Таможенной службой, другими центральными отраслевыми органами публичного управления, а также местными органами публичного управления на основании и во исполнение настоящего кодекса, не должны противоречить его положениям или выходить за его пределы.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возникновении противоречий между нормативными актами, указанными в части (2), и положениями настоящего кодекса применяются положения кодекса.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Налогообложение осуществляется на основании настоящего кодекса и иных нормативных актов, принятых в соответствии с ним, официально опубликованных и действующих на установленный для уплаты налогов (пошлин) и сборов срок.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Толкование (разъяснение) положений настоящего кодекса и иных нормативных актов, принятых в соответствии с ним, дает принявший их орган, если в указанном акте не установлено иное. Любое толкование (разъяснение) подлежит официальному опубликованию.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ст.3 исключена Законом N 701-XIV от 02.12.99, остальные перенумерованы]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[Признать неконституционной ст.3 ч.(3) в соответс. с Пост. Конституционного Суда N 12 от 11.03.99]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w:t>
      </w:r>
      <w:r w:rsidRPr="009130D0">
        <w:rPr>
          <w:rFonts w:ascii="Times New Roman" w:eastAsia="Times New Roman" w:hAnsi="Times New Roman" w:cs="Times New Roman"/>
          <w:sz w:val="24"/>
          <w:szCs w:val="24"/>
        </w:rPr>
        <w:t xml:space="preserve"> Международные договоры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Если международным договором, регулирующим налогообложение или содержащим нормы, регулирующие налогообложение, одной из сторон которого является Республика Молдова, установлены иные правила и положения, чем те, которые предусмотрены налоговым законодательством, применяются правила и положения международного договора.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Положения части (1) не применяются в случаях, когда резидент государства, с которым заключен международный договор, используется для получения налоговых льгот </w:t>
      </w:r>
      <w:r w:rsidRPr="009130D0">
        <w:rPr>
          <w:rFonts w:ascii="Times New Roman" w:eastAsia="Times New Roman" w:hAnsi="Times New Roman" w:cs="Times New Roman"/>
          <w:sz w:val="24"/>
          <w:szCs w:val="24"/>
        </w:rPr>
        <w:lastRenderedPageBreak/>
        <w:t xml:space="preserve">другим лицом, не являющимся резидентом государства, с которым заключен международный договор, и не имеющим права на налоговые льготы.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 в редакции Закона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w:t>
      </w:r>
      <w:r w:rsidRPr="009130D0">
        <w:rPr>
          <w:rFonts w:ascii="Times New Roman" w:eastAsia="Times New Roman" w:hAnsi="Times New Roman" w:cs="Times New Roman"/>
          <w:sz w:val="24"/>
          <w:szCs w:val="24"/>
        </w:rPr>
        <w:t xml:space="preserve"> Общие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Следующие понятия применяются для целей налогообложения без изменения правового статуса юридических и физических лиц, предусмотренного действующим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Лицо</w:t>
      </w:r>
      <w:r w:rsidRPr="009130D0">
        <w:rPr>
          <w:rFonts w:ascii="Times New Roman" w:eastAsia="Times New Roman" w:hAnsi="Times New Roman" w:cs="Times New Roman"/>
          <w:sz w:val="24"/>
          <w:szCs w:val="24"/>
        </w:rPr>
        <w:t xml:space="preserve"> - любое физическое или юридическое лицо.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Налогоплательщик, субъект налогообложения</w:t>
      </w:r>
      <w:r w:rsidRPr="009130D0">
        <w:rPr>
          <w:rFonts w:ascii="Times New Roman" w:eastAsia="Times New Roman" w:hAnsi="Times New Roman" w:cs="Times New Roman"/>
          <w:sz w:val="24"/>
          <w:szCs w:val="24"/>
        </w:rPr>
        <w:t xml:space="preserve"> - лицо, которое в соответствии с налоговым законодательством обязано исчислять и/или уплачивать в бюджет любой налог (пошлину), сбор, соответствующие пеню и штраф; лицо, которое в соответствии с налоговым законодательством обязано удерживать или взимать с другого лица и уплачивать в бюджет указанные платежи.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Физическое лицо:</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гражданин Республики Молдова, иностранный гражданин, лицо без гражданства;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организационная форма со статусом физического лица согласно законодательству, включая индивидуального предпринимателя, крестьянское (фермерское) хозяйство, если настоящим кодексом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Юридическое лицо</w:t>
      </w:r>
      <w:r w:rsidRPr="009130D0">
        <w:rPr>
          <w:rFonts w:ascii="Times New Roman" w:eastAsia="Times New Roman" w:hAnsi="Times New Roman" w:cs="Times New Roman"/>
          <w:sz w:val="24"/>
          <w:szCs w:val="24"/>
        </w:rPr>
        <w:t xml:space="preserve"> - любое хозяйственное товарищество или общество, кооператив, предприятие, учреждение, фонд, ассоциация, включая созданные с участием иностранного лица, и другие организации, за исключением структурных подразделений перечисленных организаций, не имеющих обособленного имущества, а также организационных форм со статусом физического лица согласно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Резидент:</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любое физическое лицо, которое соответствует одному из следующих требований: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имеет постоянное местожительство в Республике Молдова, в том числе: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находящееся на лечении или на отдыхе, или на учебе, или в командировке за рубежом;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являющееся должностным лицом Республики Молдова, находящимся при исполнении служебных обязанностей за рубежом;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ii) находится в Республике Молдова не менее 183 дней в течение налогового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любое юридическое лицо или организационная форма со статусом физического лица, деятельность которых организуется или управляется в Республике Молдова либо основным местом осуществления деятельности которых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 xml:space="preserve">Нерезидент: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любое физическое лицо, которое не является резидентом в соответствии с подпунктом а) пункта 5) либо, хотя и соответствует требованиям подпункта а) пункта 5), пребывает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в качестве лица, имеющего дипломатический или консульский статус, или в качестве члена семьи такого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в качестве сотрудника международной организации, созданной на основе международного договора, одной из сторон которого является Республика Молдова, или в качестве члена семьи такого сотрудника;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на лечении, или на отдыхе, или на учебе, или в командировке, если это является единственной целью пребывания физического лица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исключительно для следования из одного иностранного государства в другое иностранное государство через территорию Республики Молдова (транзитное следование);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любое юридическое лицо или организационная форма со статусом физического лица, не отвечающие требованиям подпункта b) пункта 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7) </w:t>
      </w:r>
      <w:r w:rsidRPr="009130D0">
        <w:rPr>
          <w:rFonts w:ascii="Times New Roman" w:eastAsia="Times New Roman" w:hAnsi="Times New Roman" w:cs="Times New Roman"/>
          <w:i/>
          <w:iCs/>
          <w:sz w:val="24"/>
          <w:szCs w:val="24"/>
        </w:rPr>
        <w:t>Индивидуальный предприниматель</w:t>
      </w:r>
      <w:r w:rsidRPr="009130D0">
        <w:rPr>
          <w:rFonts w:ascii="Times New Roman" w:eastAsia="Times New Roman" w:hAnsi="Times New Roman" w:cs="Times New Roman"/>
          <w:sz w:val="24"/>
          <w:szCs w:val="24"/>
        </w:rPr>
        <w:t xml:space="preserve"> - физическое лицо, зарегистрированное в установленном порядке, осуществляющее предпринимательскую деятельность без образования юридического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w:t>
      </w:r>
      <w:r w:rsidRPr="009130D0">
        <w:rPr>
          <w:rFonts w:ascii="Times New Roman" w:eastAsia="Times New Roman" w:hAnsi="Times New Roman" w:cs="Times New Roman"/>
          <w:i/>
          <w:iCs/>
          <w:sz w:val="24"/>
          <w:szCs w:val="24"/>
        </w:rPr>
        <w:t>Крестьянское (фермерское) хозяйство</w:t>
      </w:r>
      <w:r w:rsidRPr="009130D0">
        <w:rPr>
          <w:rFonts w:ascii="Times New Roman" w:eastAsia="Times New Roman" w:hAnsi="Times New Roman" w:cs="Times New Roman"/>
          <w:sz w:val="24"/>
          <w:szCs w:val="24"/>
        </w:rPr>
        <w:t xml:space="preserve"> - сельскохозяйственное предприятие, имеющее статус физического лица и образованное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w:t>
      </w:r>
      <w:r w:rsidRPr="009130D0">
        <w:rPr>
          <w:rFonts w:ascii="Times New Roman" w:eastAsia="Times New Roman" w:hAnsi="Times New Roman" w:cs="Times New Roman"/>
          <w:i/>
          <w:iCs/>
          <w:sz w:val="24"/>
          <w:szCs w:val="24"/>
        </w:rPr>
        <w:t>Товарищество</w:t>
      </w:r>
      <w:r w:rsidRPr="009130D0">
        <w:rPr>
          <w:rFonts w:ascii="Times New Roman" w:eastAsia="Times New Roman" w:hAnsi="Times New Roman" w:cs="Times New Roman"/>
          <w:sz w:val="24"/>
          <w:szCs w:val="24"/>
        </w:rPr>
        <w:t xml:space="preserve"> - любая организация, за исключением акционерных обществ и обществ с ограниченной ответственностью, осуществляющая предпринимательскую деятельность на партнерских началах и учрежденная в соответствии с законодательством, которая: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имеет не более 20 членов-резидентов или лиц, управляющих в случае смерти членов товарищества имуществом умерших;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отвечает требованиям пропорционального распределения доходов и убытков между собственниками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w:t>
      </w:r>
      <w:r w:rsidRPr="009130D0">
        <w:rPr>
          <w:rFonts w:ascii="Times New Roman" w:eastAsia="Times New Roman" w:hAnsi="Times New Roman" w:cs="Times New Roman"/>
          <w:i/>
          <w:iCs/>
          <w:sz w:val="24"/>
          <w:szCs w:val="24"/>
        </w:rPr>
        <w:t>Акционер</w:t>
      </w:r>
      <w:r w:rsidRPr="009130D0">
        <w:rPr>
          <w:rFonts w:ascii="Times New Roman" w:eastAsia="Times New Roman" w:hAnsi="Times New Roman" w:cs="Times New Roman"/>
          <w:sz w:val="24"/>
          <w:szCs w:val="24"/>
        </w:rPr>
        <w:t xml:space="preserve"> - любое лицо, являющееся собственником одной или более акций акционерного общества.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w:t>
      </w:r>
      <w:r w:rsidRPr="009130D0">
        <w:rPr>
          <w:rFonts w:ascii="Times New Roman" w:eastAsia="Times New Roman" w:hAnsi="Times New Roman" w:cs="Times New Roman"/>
          <w:i/>
          <w:iCs/>
          <w:sz w:val="24"/>
          <w:szCs w:val="24"/>
        </w:rPr>
        <w:t>Пайщик</w:t>
      </w:r>
      <w:r w:rsidRPr="009130D0">
        <w:rPr>
          <w:rFonts w:ascii="Times New Roman" w:eastAsia="Times New Roman" w:hAnsi="Times New Roman" w:cs="Times New Roman"/>
          <w:sz w:val="24"/>
          <w:szCs w:val="24"/>
        </w:rPr>
        <w:t xml:space="preserve"> - любое лицо, владеющее долей капитала юридического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w:t>
      </w:r>
      <w:r w:rsidRPr="009130D0">
        <w:rPr>
          <w:rFonts w:ascii="Times New Roman" w:eastAsia="Times New Roman" w:hAnsi="Times New Roman" w:cs="Times New Roman"/>
          <w:i/>
          <w:iCs/>
          <w:sz w:val="24"/>
          <w:szCs w:val="24"/>
        </w:rPr>
        <w:t>Взаимозависимое лицо</w:t>
      </w:r>
      <w:r w:rsidRPr="009130D0">
        <w:rPr>
          <w:rFonts w:ascii="Times New Roman" w:eastAsia="Times New Roman" w:hAnsi="Times New Roman" w:cs="Times New Roman"/>
          <w:sz w:val="24"/>
          <w:szCs w:val="24"/>
        </w:rPr>
        <w:t xml:space="preserve"> - член семьи налогоплательщика или лицо, которое контролирует налогоплательщика, контролируется налогоплательщиком либо находится совместно с ним под контролем третьего лица. Для целей настоящего пункта: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семья налогоплательщика включает: супругу (супруга) налогоплательщика; родителей налогоплательщика; детей налогоплательщика и их супругов; деда и бабушку налогоплательщика; внуков налогоплательщика и их супругов; братьев и сестер налогоплательщика и их супругов; прадеда и прабабушку налогоплательщика; правнуков налогоплательщика и их супругов; братьев и сестер родителей налогоплательщика и их супругов; племянников налогоплательщика и их супругов; братьев и сестер деда и бабушки налогоплательщика и их супругов; детей брата и сестры родителей налогоплательщика и их супругов; детей племянников налогоплательщика и их супругов; а также перечисленных лиц со стороны супруги (супруга)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под контролем понимается владение (непосредственно либо через одно или более взаимозависимых лиц) 50 и более процентами капитала или прав голоса лица. При этом физическое лицо рассматривается как лицо, владеющее всеми долями участия в капитале, принадлежащими прямо или косвенно членам его семьи.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w:t>
      </w:r>
      <w:r w:rsidRPr="009130D0">
        <w:rPr>
          <w:rFonts w:ascii="Times New Roman" w:eastAsia="Times New Roman" w:hAnsi="Times New Roman" w:cs="Times New Roman"/>
          <w:i/>
          <w:iCs/>
          <w:sz w:val="24"/>
          <w:szCs w:val="24"/>
        </w:rPr>
        <w:t>Хозяйствующий субъект</w:t>
      </w:r>
      <w:r w:rsidRPr="009130D0">
        <w:rPr>
          <w:rFonts w:ascii="Times New Roman" w:eastAsia="Times New Roman" w:hAnsi="Times New Roman" w:cs="Times New Roman"/>
          <w:sz w:val="24"/>
          <w:szCs w:val="24"/>
        </w:rPr>
        <w:t xml:space="preserve"> - любое лицо, осуществляющее предпринимательскую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w:t>
      </w:r>
      <w:r w:rsidRPr="009130D0">
        <w:rPr>
          <w:rFonts w:ascii="Times New Roman" w:eastAsia="Times New Roman" w:hAnsi="Times New Roman" w:cs="Times New Roman"/>
          <w:i/>
          <w:iCs/>
          <w:sz w:val="24"/>
          <w:szCs w:val="24"/>
        </w:rPr>
        <w:t>Некоммерческая организация</w:t>
      </w:r>
      <w:r w:rsidRPr="009130D0">
        <w:rPr>
          <w:rFonts w:ascii="Times New Roman" w:eastAsia="Times New Roman" w:hAnsi="Times New Roman" w:cs="Times New Roman"/>
          <w:sz w:val="24"/>
          <w:szCs w:val="24"/>
        </w:rPr>
        <w:t xml:space="preserve"> - юридическое лицо, не преследующее в качестве цели своей деятельности извлечение дохода и не использующее какую бы то ни было часть собственности или дохода для выгоды какого-либо члена организации, учредителя или частного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w:t>
      </w:r>
      <w:r w:rsidRPr="009130D0">
        <w:rPr>
          <w:rFonts w:ascii="Times New Roman" w:eastAsia="Times New Roman" w:hAnsi="Times New Roman" w:cs="Times New Roman"/>
          <w:i/>
          <w:iCs/>
          <w:sz w:val="24"/>
          <w:szCs w:val="24"/>
        </w:rPr>
        <w:t>Постоянное представительство или постоянная база</w:t>
      </w:r>
      <w:r w:rsidRPr="009130D0">
        <w:rPr>
          <w:rFonts w:ascii="Times New Roman" w:eastAsia="Times New Roman" w:hAnsi="Times New Roman" w:cs="Times New Roman"/>
          <w:sz w:val="24"/>
          <w:szCs w:val="24"/>
        </w:rPr>
        <w:t xml:space="preserve"> - постоянное место деятельности, через которое нерезидент полностью или частично осуществляет предпринимательскую деятельность в Республике Молдова, непосредственно или через агента с зависимым статусом, включая: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место управления, филиал, представительство, отдел, офис, фабрику, завод, магазин, мастерскую, а также шахту, нефтяную или газовую скважину, карьер или любое другое место добычи природных ресурсов или выращивания сельскохозяйственных культур;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строительную площадку, строительный, монтажный или сборочный объект либо связанную с ними деятельность по техническому надзору, обслуживанию и эксплуатации оборудования только в том случае, если такая площадка, объект или деятельность продолжаются в течение периода, превышающего шесть месяцев;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реализацию товаров с расположенных на территории Республики Молдова и принадлежащих нерезиденту или арендуемых им складов;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d) оказание иных услуг, ведение иной деятельности в течение периода, превышающего три месяца, за исключением квалифицируемой как представительство согласно пункту 20), а также работы по трудовому договору (соглашению) и независимой профессиональной деятельности, если настоящим кодексом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осуществление в Республике Молдова любой деятельности, отвечающей хотя бы одному из признаков, предусмотренных в подпунктах а)-d), через агента с зависимым статусом либо содержание этим агентом в Республике Молдова запасов товаров или изделий, из которых он поставляет товары или изделия от имени нерезидента.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Для целей настоящего кодекса постоянным представительством физического лица - нерезидента считается постоянная база.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16) </w:t>
      </w:r>
      <w:r w:rsidRPr="009130D0">
        <w:rPr>
          <w:rFonts w:ascii="Times New Roman" w:eastAsia="Times New Roman" w:hAnsi="Times New Roman" w:cs="Times New Roman"/>
          <w:i/>
          <w:iCs/>
          <w:sz w:val="24"/>
          <w:szCs w:val="24"/>
        </w:rPr>
        <w:t>Предпринимательская деятельность, бизнес</w:t>
      </w:r>
      <w:r w:rsidRPr="009130D0">
        <w:rPr>
          <w:rFonts w:ascii="Times New Roman" w:eastAsia="Times New Roman" w:hAnsi="Times New Roman" w:cs="Times New Roman"/>
          <w:sz w:val="24"/>
          <w:szCs w:val="24"/>
        </w:rPr>
        <w:t xml:space="preserve"> - любой вид деятельности лица в соответствии с законодательством, за исключением работы по трудовому договору (соглашению), который осуществляется с целью получения дохода или в результате осуществления которого независимо от цели деятельности возникает доход.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17) </w:t>
      </w:r>
      <w:r w:rsidRPr="009130D0">
        <w:rPr>
          <w:rFonts w:ascii="Times New Roman" w:eastAsia="Times New Roman" w:hAnsi="Times New Roman" w:cs="Times New Roman"/>
          <w:i/>
          <w:iCs/>
          <w:sz w:val="24"/>
          <w:szCs w:val="24"/>
        </w:rPr>
        <w:t>Услуги</w:t>
      </w:r>
      <w:r w:rsidRPr="009130D0">
        <w:rPr>
          <w:rFonts w:ascii="Times New Roman" w:eastAsia="Times New Roman" w:hAnsi="Times New Roman" w:cs="Times New Roman"/>
          <w:sz w:val="24"/>
          <w:szCs w:val="24"/>
        </w:rPr>
        <w:t xml:space="preserve"> - материальные и нематериальные потребительские и производственные услуги, включающие передачу собственности в аренду, передачу прав на использование любых товаров; строительно-монтажные, ремонтные, научно-исследовательские, опытно-конструкторские и другие работы.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18) </w:t>
      </w:r>
      <w:r w:rsidRPr="009130D0">
        <w:rPr>
          <w:rFonts w:ascii="Times New Roman" w:eastAsia="Times New Roman" w:hAnsi="Times New Roman" w:cs="Times New Roman"/>
          <w:i/>
          <w:iCs/>
          <w:sz w:val="24"/>
          <w:szCs w:val="24"/>
        </w:rPr>
        <w:t>Договор финансового лизинга</w:t>
      </w:r>
      <w:r w:rsidRPr="009130D0">
        <w:rPr>
          <w:rFonts w:ascii="Times New Roman" w:eastAsia="Times New Roman" w:hAnsi="Times New Roman" w:cs="Times New Roman"/>
          <w:sz w:val="24"/>
          <w:szCs w:val="24"/>
        </w:rPr>
        <w:t xml:space="preserve"> - любой договор лизинга, отвечающий по крайней мере одному из следующих условий: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риски и выгоды, связанные с правом собственности на вещь, являющуюся предметом лизинга, передаются лизингополучателю в момент заключения договора лизинга;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сумма лизинговых платежей составляет не менее 90 процентов первоначальной стоимости передаваемой в лизинг вещи;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договор лизинга прямо предусматривает передачу по окончании срока действия договора лизингополучателю права собственности на вещь, являющуюся предметом лизинга;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срок лизинга превышает 75 процентов срока полезной службы вещи, являющейся предметом лизинга.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 целях налогообложения в случае финансового лизинга лизингополучатель рассматривается как собственник полученного в лизинг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19) </w:t>
      </w:r>
      <w:r w:rsidRPr="009130D0">
        <w:rPr>
          <w:rFonts w:ascii="Times New Roman" w:eastAsia="Times New Roman" w:hAnsi="Times New Roman" w:cs="Times New Roman"/>
          <w:i/>
          <w:iCs/>
          <w:sz w:val="24"/>
          <w:szCs w:val="24"/>
        </w:rPr>
        <w:t>Договор операционного лизинга</w:t>
      </w:r>
      <w:r w:rsidRPr="009130D0">
        <w:rPr>
          <w:rFonts w:ascii="Times New Roman" w:eastAsia="Times New Roman" w:hAnsi="Times New Roman" w:cs="Times New Roman"/>
          <w:sz w:val="24"/>
          <w:szCs w:val="24"/>
        </w:rPr>
        <w:t xml:space="preserve"> - любой договор лизинга, не соответствующий ни одному из условий договора финансового лизинга.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20) </w:t>
      </w:r>
      <w:r w:rsidRPr="009130D0">
        <w:rPr>
          <w:rFonts w:ascii="Times New Roman" w:eastAsia="Times New Roman" w:hAnsi="Times New Roman" w:cs="Times New Roman"/>
          <w:i/>
          <w:iCs/>
          <w:sz w:val="24"/>
          <w:szCs w:val="24"/>
        </w:rPr>
        <w:t>Представительство</w:t>
      </w:r>
      <w:r w:rsidRPr="009130D0">
        <w:rPr>
          <w:rFonts w:ascii="Times New Roman" w:eastAsia="Times New Roman" w:hAnsi="Times New Roman" w:cs="Times New Roman"/>
          <w:sz w:val="24"/>
          <w:szCs w:val="24"/>
        </w:rPr>
        <w:t xml:space="preserve"> - осуществление в Республике Молдова нерезидентом видов деятельности подготовительного, вспомогательного или иного характера при отсутствии признаков постоянного представительства, предусмотренных пунктом 15). К подготовительной, вспомогательной или иной деятельности, в частности, относятся: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использование сооружений исключительно для целей хранения или демонстрации товаров или изделий, принадлежащих нерезиденту;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содержание запасов товаров или изделий, принадлежащих нерезиденту, исключительно для целей хранения или демонстрации;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содержание запасов товаров или изделий, принадлежащих нерезиденту, исключительно для целей переработки другим лицом;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содержание постоянного места деятельности исключительно для целей закупки товаров нерезидентом;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содержание постоянного места деятельности исключительно для сбора и/или распространения информации, маркетинга, рекламы или изучения рынка товаров (услуг), реализуемых нерезидентом, если такая деятельность не является основной (обычной) деятельностью нерезидента;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f) содержание постоянного места деятельности для целей подписания договоров лицом от имени нерезидента в случае, если подписание договоров происходит в соответствии с детальными письменными инструкциями нерезидента;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осуществление деятельности, предусмотренной подпунктом b) пункта 15), не превышающей шести месяцев.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21) </w:t>
      </w:r>
      <w:r w:rsidRPr="009130D0">
        <w:rPr>
          <w:rFonts w:ascii="Times New Roman" w:eastAsia="Times New Roman" w:hAnsi="Times New Roman" w:cs="Times New Roman"/>
          <w:i/>
          <w:iCs/>
          <w:sz w:val="24"/>
          <w:szCs w:val="24"/>
        </w:rPr>
        <w:t>Рынок</w:t>
      </w:r>
      <w:r w:rsidRPr="009130D0">
        <w:rPr>
          <w:rFonts w:ascii="Times New Roman" w:eastAsia="Times New Roman" w:hAnsi="Times New Roman" w:cs="Times New Roman"/>
          <w:sz w:val="24"/>
          <w:szCs w:val="24"/>
        </w:rPr>
        <w:t xml:space="preserve"> - система экономических отношений, складывающаяся в процессе производства, обращения и распределения товаров, оказания услуг, а также движения денежных средств, для которых характерна свобода субъектов в выборе покупателей и продавцов, определении цен, формировании и использовании ресурсных источников.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22) </w:t>
      </w:r>
      <w:r w:rsidRPr="009130D0">
        <w:rPr>
          <w:rFonts w:ascii="Times New Roman" w:eastAsia="Times New Roman" w:hAnsi="Times New Roman" w:cs="Times New Roman"/>
          <w:i/>
          <w:iCs/>
          <w:sz w:val="24"/>
          <w:szCs w:val="24"/>
        </w:rPr>
        <w:t>Оптовый рынок</w:t>
      </w:r>
      <w:r w:rsidRPr="009130D0">
        <w:rPr>
          <w:rFonts w:ascii="Times New Roman" w:eastAsia="Times New Roman" w:hAnsi="Times New Roman" w:cs="Times New Roman"/>
          <w:sz w:val="24"/>
          <w:szCs w:val="24"/>
        </w:rPr>
        <w:t xml:space="preserve"> - вид рынка, на котором товары, услуги, как правило, реализуются одними лицами другим лицам, осуществляющим предпринимательскую деятельность, использующим в дальнейшем товары, услуги в процессе производства или реализующим их на рынке розничной торговли.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23) </w:t>
      </w:r>
      <w:r w:rsidRPr="009130D0">
        <w:rPr>
          <w:rFonts w:ascii="Times New Roman" w:eastAsia="Times New Roman" w:hAnsi="Times New Roman" w:cs="Times New Roman"/>
          <w:i/>
          <w:iCs/>
          <w:sz w:val="24"/>
          <w:szCs w:val="24"/>
        </w:rPr>
        <w:t>Рынок розничной торговли</w:t>
      </w:r>
      <w:r w:rsidRPr="009130D0">
        <w:rPr>
          <w:rFonts w:ascii="Times New Roman" w:eastAsia="Times New Roman" w:hAnsi="Times New Roman" w:cs="Times New Roman"/>
          <w:sz w:val="24"/>
          <w:szCs w:val="24"/>
        </w:rPr>
        <w:t xml:space="preserve"> - вид рынка, на котором товары, услуги реализуются населению для конечного потребления.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24) </w:t>
      </w:r>
      <w:r w:rsidRPr="009130D0">
        <w:rPr>
          <w:rFonts w:ascii="Times New Roman" w:eastAsia="Times New Roman" w:hAnsi="Times New Roman" w:cs="Times New Roman"/>
          <w:i/>
          <w:iCs/>
          <w:sz w:val="24"/>
          <w:szCs w:val="24"/>
        </w:rPr>
        <w:t>Рынок на понижение</w:t>
      </w:r>
      <w:r w:rsidRPr="009130D0">
        <w:rPr>
          <w:rFonts w:ascii="Times New Roman" w:eastAsia="Times New Roman" w:hAnsi="Times New Roman" w:cs="Times New Roman"/>
          <w:sz w:val="24"/>
          <w:szCs w:val="24"/>
        </w:rPr>
        <w:t xml:space="preserve"> - вид рынка, на котором предложение превышает спрос, либо реализуются товары, услуги, не соответствующие стандартам качества или поврежденные в результате стихийных бедствий, катастроф, других чрезвычайных событий, имевших место, либо продавец испытывает финансовые трудности, обусловленные его временной неплатежеспособностью, ликвидацией или банкротством, либо складываются другие, аналогичные ситуации, при которых товары, услуги предлагаются к продаже по цене ниже складывающихся на рынке цен.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25) </w:t>
      </w:r>
      <w:r w:rsidRPr="009130D0">
        <w:rPr>
          <w:rFonts w:ascii="Times New Roman" w:eastAsia="Times New Roman" w:hAnsi="Times New Roman" w:cs="Times New Roman"/>
          <w:i/>
          <w:iCs/>
          <w:sz w:val="24"/>
          <w:szCs w:val="24"/>
        </w:rPr>
        <w:t>Закрытый рынок</w:t>
      </w:r>
      <w:r w:rsidRPr="009130D0">
        <w:rPr>
          <w:rFonts w:ascii="Times New Roman" w:eastAsia="Times New Roman" w:hAnsi="Times New Roman" w:cs="Times New Roman"/>
          <w:sz w:val="24"/>
          <w:szCs w:val="24"/>
        </w:rPr>
        <w:t xml:space="preserve"> - вид рынка, на котором реализация товаров, услуг осуществляется между участниками общей собственности или между взаимозависимыми лицами. Цены на закрытом рынке не являются доказательством рыночной цены.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26) </w:t>
      </w:r>
      <w:r w:rsidRPr="009130D0">
        <w:rPr>
          <w:rFonts w:ascii="Times New Roman" w:eastAsia="Times New Roman" w:hAnsi="Times New Roman" w:cs="Times New Roman"/>
          <w:i/>
          <w:iCs/>
          <w:sz w:val="24"/>
          <w:szCs w:val="24"/>
        </w:rPr>
        <w:t>Рыночная цена, рыночная стоимость</w:t>
      </w:r>
      <w:r w:rsidRPr="009130D0">
        <w:rPr>
          <w:rFonts w:ascii="Times New Roman" w:eastAsia="Times New Roman" w:hAnsi="Times New Roman" w:cs="Times New Roman"/>
          <w:sz w:val="24"/>
          <w:szCs w:val="24"/>
        </w:rPr>
        <w:t xml:space="preserve"> - цена товара, услуги, сложившаяся при взаимодействии спроса и предложения на оптовом рынке идентичных товаров, услуг, а при отсутствии идентичных товаров, услуг - в результате сделок, заключенных на соответствующем оптовом рынке между лицами, не являющимися участниками общей собственности или взаимозависимыми лицами. Сделки между участниками общей собственности или взаимозависимыми лицами могут приниматься во внимание только при условии, что их взаимозависимость не повлияла на результаты таких сделок.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Источниками информации о рыночных ценах на момент заключения сделки признаются: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информация государственных органов статистики и органов, регулирующих ценообразование; а при ее отсутствии -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информация о рыночных ценах, опубликованная в печатных изданиях или доведенная до сведения общественности средствами массовой информации; а при ее отсутствии -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официальная и/или опубликованная информация о биржевых котировках (состоявшихся сделках) на ближайшей к месту нахождения (месту жительства) продавца (покупателя) бирже, а при отсутствии сделок на указанной бирже либо при реализации (приобретении) на другой бирже - информация о биржевых котировках на этой другой бирже, а также информация о котировках по государственным ценным бумагам и обязательствам.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Налогоплательщик имеет право представить налоговым органам информацию из других источников о рыночных ценах на момент передачи товаров, услуг, а налоговые органы имеют право использовать представленную информацию при наличии оснований для признания ее достоверной.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27) </w:t>
      </w:r>
      <w:r w:rsidRPr="009130D0">
        <w:rPr>
          <w:rFonts w:ascii="Times New Roman" w:eastAsia="Times New Roman" w:hAnsi="Times New Roman" w:cs="Times New Roman"/>
          <w:i/>
          <w:iCs/>
          <w:sz w:val="24"/>
          <w:szCs w:val="24"/>
        </w:rPr>
        <w:t>Дисконт</w:t>
      </w:r>
      <w:r w:rsidRPr="009130D0">
        <w:rPr>
          <w:rFonts w:ascii="Times New Roman" w:eastAsia="Times New Roman" w:hAnsi="Times New Roman" w:cs="Times New Roman"/>
          <w:sz w:val="24"/>
          <w:szCs w:val="24"/>
        </w:rPr>
        <w:t xml:space="preserve"> - скидка с цены товара, услуги, валюты и других финансовых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28) </w:t>
      </w:r>
      <w:r w:rsidRPr="009130D0">
        <w:rPr>
          <w:rFonts w:ascii="Times New Roman" w:eastAsia="Times New Roman" w:hAnsi="Times New Roman" w:cs="Times New Roman"/>
          <w:i/>
          <w:iCs/>
          <w:sz w:val="24"/>
          <w:szCs w:val="24"/>
        </w:rPr>
        <w:t>Фискальный код</w:t>
      </w:r>
      <w:r w:rsidRPr="009130D0">
        <w:rPr>
          <w:rFonts w:ascii="Times New Roman" w:eastAsia="Times New Roman" w:hAnsi="Times New Roman" w:cs="Times New Roman"/>
          <w:sz w:val="24"/>
          <w:szCs w:val="24"/>
        </w:rPr>
        <w:t xml:space="preserve"> - персональный идентификационный номер налогоплательщика, присвоенный в порядке, установленном настоящим кодексом. Государственный </w:t>
      </w:r>
      <w:r w:rsidRPr="009130D0">
        <w:rPr>
          <w:rFonts w:ascii="Times New Roman" w:eastAsia="Times New Roman" w:hAnsi="Times New Roman" w:cs="Times New Roman"/>
          <w:sz w:val="24"/>
          <w:szCs w:val="24"/>
        </w:rPr>
        <w:lastRenderedPageBreak/>
        <w:t xml:space="preserve">идентификационный номер, присвоенный в соответствии с законодательством о регистрации предприятий и организаций признается фискальным кодом со дня выдачи свидетельства о регистрации, подтверждающего идентичность государственного идентификационного номера и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29) </w:t>
      </w:r>
      <w:r w:rsidRPr="009130D0">
        <w:rPr>
          <w:rFonts w:ascii="Times New Roman" w:eastAsia="Times New Roman" w:hAnsi="Times New Roman" w:cs="Times New Roman"/>
          <w:i/>
          <w:iCs/>
          <w:sz w:val="24"/>
          <w:szCs w:val="24"/>
        </w:rPr>
        <w:t>Подразделение</w:t>
      </w:r>
      <w:r w:rsidRPr="009130D0">
        <w:rPr>
          <w:rFonts w:ascii="Times New Roman" w:eastAsia="Times New Roman" w:hAnsi="Times New Roman" w:cs="Times New Roman"/>
          <w:sz w:val="24"/>
          <w:szCs w:val="24"/>
        </w:rPr>
        <w:t xml:space="preserve"> - структурная единица предприятия, учреждения или организации (филиал, представительство, отделение, отдел, магазин, склад и т.д.), расположенная за пределами их основного места нахождения, которая выполняет некоторые функции предприятия, учреждения или организации, связанные с производством, хранением, приобретением, продажей товаров и/или предоставлением услуг, выполнением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30) </w:t>
      </w:r>
      <w:r w:rsidRPr="009130D0">
        <w:rPr>
          <w:rFonts w:ascii="Times New Roman" w:eastAsia="Times New Roman" w:hAnsi="Times New Roman" w:cs="Times New Roman"/>
          <w:i/>
          <w:iCs/>
          <w:sz w:val="24"/>
          <w:szCs w:val="24"/>
        </w:rPr>
        <w:t>Код подразделения</w:t>
      </w:r>
      <w:r w:rsidRPr="009130D0">
        <w:rPr>
          <w:rFonts w:ascii="Times New Roman" w:eastAsia="Times New Roman" w:hAnsi="Times New Roman" w:cs="Times New Roman"/>
          <w:sz w:val="24"/>
          <w:szCs w:val="24"/>
        </w:rPr>
        <w:t xml:space="preserve"> - номер, присвоенный налоговым органом подразделению налогоплательщика в порядке, установленном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31) </w:t>
      </w:r>
      <w:r w:rsidRPr="009130D0">
        <w:rPr>
          <w:rFonts w:ascii="Times New Roman" w:eastAsia="Times New Roman" w:hAnsi="Times New Roman" w:cs="Times New Roman"/>
          <w:i/>
          <w:iCs/>
          <w:sz w:val="24"/>
          <w:szCs w:val="24"/>
        </w:rPr>
        <w:t>Свидетельство о присвоении фискального кода</w:t>
      </w:r>
      <w:r w:rsidRPr="009130D0">
        <w:rPr>
          <w:rFonts w:ascii="Times New Roman" w:eastAsia="Times New Roman" w:hAnsi="Times New Roman" w:cs="Times New Roman"/>
          <w:sz w:val="24"/>
          <w:szCs w:val="24"/>
        </w:rPr>
        <w:t xml:space="preserve"> - документ, подтверждающий взятие на налоговый учет. Свидетельство о регистрации, подтверждающее идентичность государственного идентификационного номера и фискального кода, признается со дня выдачи также свидетельством о присвоении фискального кода. Образец свидетельства о регистрации разрабатывается Министерством информационного развития совместно с Главной государственной налоговой инспекцией и утверждается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32) </w:t>
      </w:r>
      <w:r w:rsidRPr="009130D0">
        <w:rPr>
          <w:rFonts w:ascii="Times New Roman" w:eastAsia="Times New Roman" w:hAnsi="Times New Roman" w:cs="Times New Roman"/>
          <w:i/>
          <w:iCs/>
          <w:sz w:val="24"/>
          <w:szCs w:val="24"/>
        </w:rPr>
        <w:t>Безнадежный долг</w:t>
      </w:r>
      <w:r w:rsidRPr="009130D0">
        <w:rPr>
          <w:rFonts w:ascii="Times New Roman" w:eastAsia="Times New Roman" w:hAnsi="Times New Roman" w:cs="Times New Roman"/>
          <w:sz w:val="24"/>
          <w:szCs w:val="24"/>
        </w:rPr>
        <w:t xml:space="preserve"> - дебиторская задолженность, невозможная к погашению в случаях: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ликвидации хозяйствующего субъекта без правопреемника;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отсутствия имущества у физического или юридического лица, осуществляющего предпринимательскую деятельность и объявленного несостоятельным;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отсутствия или недостаточности у физического лица, не осуществляющего предпринимательскую деятельность, и крестьянского (фермерского) хозяйства или индивидуального предпринимателя в течение двух лет со дня возникновения задолженности имущества, которое могло бы быть взыскано в счет погашения данной задолженности;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смерти физического лица и отсутствия других лиц, обязанных по закону исполнить его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невозможности разыскать физическое лицо, в том числе членов крестьянского (фермерского) хозяйства или индивидуального предпринимателя, выбывшее с постоянного места жительства, в течение срока исковой давности, установленного гражданским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наличия соответствующего акта судебной инстанции либо Департамента по исполнению судебных решений (решения, определения или другого документа, предусмотренного действующим законодательством), согласно которому взыскание долга является невозможным.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Долг признается безнадежным в указанных выше случаях только при наличии соответствующего документа, подтверждающего наступление того или иного обстоятельства вовлечения в определенную правовую форму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33) </w:t>
      </w:r>
      <w:r w:rsidRPr="009130D0">
        <w:rPr>
          <w:rFonts w:ascii="Times New Roman" w:eastAsia="Times New Roman" w:hAnsi="Times New Roman" w:cs="Times New Roman"/>
          <w:i/>
          <w:iCs/>
          <w:sz w:val="24"/>
          <w:szCs w:val="24"/>
        </w:rPr>
        <w:t>Налоговая льгота</w:t>
      </w:r>
      <w:r w:rsidRPr="009130D0">
        <w:rPr>
          <w:rFonts w:ascii="Times New Roman" w:eastAsia="Times New Roman" w:hAnsi="Times New Roman" w:cs="Times New Roman"/>
          <w:sz w:val="24"/>
          <w:szCs w:val="24"/>
        </w:rPr>
        <w:t xml:space="preserve"> - сумма налога (пошлины) или сбора, не внесенного в бюджет в формах, установленных в пункте g) части (9) статьи 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34) </w:t>
      </w:r>
      <w:r w:rsidRPr="009130D0">
        <w:rPr>
          <w:rFonts w:ascii="Times New Roman" w:eastAsia="Times New Roman" w:hAnsi="Times New Roman" w:cs="Times New Roman"/>
          <w:i/>
          <w:iCs/>
          <w:sz w:val="24"/>
          <w:szCs w:val="24"/>
        </w:rPr>
        <w:t>Агент с зависимым статусом</w:t>
      </w:r>
      <w:r w:rsidRPr="009130D0">
        <w:rPr>
          <w:rFonts w:ascii="Times New Roman" w:eastAsia="Times New Roman" w:hAnsi="Times New Roman" w:cs="Times New Roman"/>
          <w:sz w:val="24"/>
          <w:szCs w:val="24"/>
        </w:rPr>
        <w:t xml:space="preserve"> - любое лицо, которое на основании договора с нерезидентом: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представляет интересы нерезидента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действует в Республике Молдова от имени этого нерезидента;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имеет и, как правило, использует в Республике Молдова полномочия на заключение договоров или согласование их существенных условий от имени нерезидента, создавая при этом правовые последствия для данного нерезидента.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35) </w:t>
      </w:r>
      <w:r w:rsidRPr="009130D0">
        <w:rPr>
          <w:rFonts w:ascii="Times New Roman" w:eastAsia="Times New Roman" w:hAnsi="Times New Roman" w:cs="Times New Roman"/>
          <w:i/>
          <w:iCs/>
          <w:sz w:val="24"/>
          <w:szCs w:val="24"/>
        </w:rPr>
        <w:t>Агент с независимым статусом</w:t>
      </w:r>
      <w:r w:rsidRPr="009130D0">
        <w:rPr>
          <w:rFonts w:ascii="Times New Roman" w:eastAsia="Times New Roman" w:hAnsi="Times New Roman" w:cs="Times New Roman"/>
          <w:sz w:val="24"/>
          <w:szCs w:val="24"/>
        </w:rPr>
        <w:t xml:space="preserve"> - любое лицо, не отвечающее требованиям пункта 34).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36) </w:t>
      </w:r>
      <w:r w:rsidRPr="009130D0">
        <w:rPr>
          <w:rFonts w:ascii="Times New Roman" w:eastAsia="Times New Roman" w:hAnsi="Times New Roman" w:cs="Times New Roman"/>
          <w:i/>
          <w:iCs/>
          <w:sz w:val="24"/>
          <w:szCs w:val="24"/>
        </w:rPr>
        <w:t>Профессиональные услуги</w:t>
      </w:r>
      <w:r w:rsidRPr="009130D0">
        <w:rPr>
          <w:rFonts w:ascii="Times New Roman" w:eastAsia="Times New Roman" w:hAnsi="Times New Roman" w:cs="Times New Roman"/>
          <w:sz w:val="24"/>
          <w:szCs w:val="24"/>
        </w:rPr>
        <w:t xml:space="preserve"> – независимая научная, литературная, артистическая, образовательная или преподавательская деятельность, а также независимая деятельность врачей, юристов, инженеров, архитекторов, стоматологов, аудиторов и бухгалтеров, осуществляемая в соответствии с действующим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37) </w:t>
      </w:r>
      <w:r w:rsidRPr="009130D0">
        <w:rPr>
          <w:rFonts w:ascii="Times New Roman" w:eastAsia="Times New Roman" w:hAnsi="Times New Roman" w:cs="Times New Roman"/>
          <w:i/>
          <w:iCs/>
          <w:sz w:val="24"/>
          <w:szCs w:val="24"/>
        </w:rPr>
        <w:t>Капитальные инвестиции</w:t>
      </w:r>
      <w:r w:rsidRPr="009130D0">
        <w:rPr>
          <w:rFonts w:ascii="Times New Roman" w:eastAsia="Times New Roman" w:hAnsi="Times New Roman" w:cs="Times New Roman"/>
          <w:sz w:val="24"/>
          <w:szCs w:val="24"/>
        </w:rPr>
        <w:t xml:space="preserve"> </w:t>
      </w:r>
      <w:r w:rsidRPr="009130D0">
        <w:rPr>
          <w:rFonts w:ascii="Times New Roman" w:eastAsia="Times New Roman" w:hAnsi="Times New Roman" w:cs="Times New Roman"/>
          <w:i/>
          <w:iCs/>
          <w:sz w:val="24"/>
          <w:szCs w:val="24"/>
        </w:rPr>
        <w:t>(затраты)</w:t>
      </w:r>
      <w:r w:rsidRPr="009130D0">
        <w:rPr>
          <w:rFonts w:ascii="Times New Roman" w:eastAsia="Times New Roman" w:hAnsi="Times New Roman" w:cs="Times New Roman"/>
          <w:sz w:val="24"/>
          <w:szCs w:val="24"/>
        </w:rPr>
        <w:t xml:space="preserve"> – затраты, осуществленные инвестором в связи с приобретением и/или улучшением долгосрочных активов, не относимые на результаты текущего периода, но подлежащие капитализации (отнесению на увеличение стоимости долгосрочных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дополнена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изменена Законом N 372-XVI от 29.12.05, в силу 27.01.06]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изменена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дополнена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дополнена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w:t>
      </w:r>
      <w:r w:rsidRPr="009130D0">
        <w:rPr>
          <w:rFonts w:ascii="Times New Roman" w:eastAsia="Times New Roman" w:hAnsi="Times New Roman" w:cs="Times New Roman"/>
          <w:sz w:val="24"/>
          <w:szCs w:val="24"/>
        </w:rPr>
        <w:t xml:space="preserve"> Налоги (пошлины) и сборы и их виды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Налогом (пошлиной) признается обязательный платеж, имеющий безвозмездный характер и не связанный с совершением уполномоченным органом или его должностным лицом определенных и конкретных действий в пользу или в отношении уплатившего его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Сбором признается обязательный платеж, имеющий безвозмездный характер и не являющийся налогом (пошлиной).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Другие платежи, осуществляемые в рамках отношений, регулируемых неналоговым законодательством, не относятся к категории обязательных платежей, именуемых налогами (пошлинами) и сборами.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Республике Молдова взимаются общегосударственные и местные налоги (пошлины) и сборы.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систему общегосударственных налогов (пошлин) и сборов входят: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подоходный налог;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налог на добавленную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акцизы;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приватный налог;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таможенная пошлина;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дорожные сборы.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систему местных налогов и сборов входят: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налог на недвижимое имущество;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сборы за природные ресурсы;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сбор на благоустройство территорий;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сбор за организацию аукционов и лотерей в пределах административно-территориальной единицы;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сбор за размещение рекламы;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сбор за использование местной символики;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сбор за объекты торговли и/или объекты по оказанию социальных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рыночный сбор;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сбор за временное проживание;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курортный сбор;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сбор за предоставление услуг по автомобильной перевозке пассажиров по муниципальным, городским и сельским (коммунальным) маршрутам;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l) сбор за парковку автотранспорта;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сбор с владельцев собак;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сбор на благоустройство населенных пунктов, расположенных в пограничной зоне и имеющих таможни (таможенные посты) для пересечения таможенной границы.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Отношения, связанные со всеми перечисленными в частях (5) и (6) налогами (пошлинами) и сборами, регулируются настоящим кодексом и иными нормативными актами, принятыми в соответствии с ним.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Налоги (пошлины) и сборы, перечисленные в частях (5) и (6), основываются на следующих принципах: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нейтральность налогообложения - обеспечение посредством налогового законодательства равных условий для инвесторов, местного и иностранного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достоверность налогообложения - содержание ясных юридических норм, не допускающих произвольного толкования, ясность и точность сроков, методов и сумм уплаты для каждого налогоплательщика, позволяющие им легко проследить воздействие своих относящихся к финансовому менеджменту решений на их налоговое бремя;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налоговая справедливость - одинаковая трактовка физических и юридических лиц, осуществляющих деятельность в идентичных условиях, с тем чтобы обеспечить равенство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налоговая стабильность - осуществление любых изменений и дополнений положений налогового законодательства непосредственно путем внесения изменений и дополнений в настоящий кодекс;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эффективность налогообложения - взимание с минимальными затратами наиболее приемлемых для налогоплательщиков налогов (пошлин)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При установлении налогов (пошлин) и сборов определяются следующие элементы: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объект налогообложения - налогооблагаемая материя;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субъект налогообложения (налогоплательщик) - лицо, указанное в пункте 2) статьи 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источник уплаты налога (пошлины) или сбора - источник, из которого уплачивается налог (пошлина) или сбор;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единица налогообложения - единица измерения, выражающая величину объекта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ставка (ставки) налогообложения - единый размер налога (пошлины) или сбора в соотношении с объектом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срок уплаты налога (пошлины) или сбора - период, в течение которого налогоплательщик обязан уплатить налог (пошлину) или сбор, в виде интервала времени или фиксированного дня уплаты;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налоговые льготы - элементы, которые учитываются при оценке объекта налогообложения, определении размера налога (пошлины) или сбора, а также при их взимании, в виде: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частичного или полного освобождения от налога (пошлины) или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частичного или полного освобождения от уплаты налогов (пошлин) или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снижения ставки налогов (пошлин) или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уменьшения объекта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отсрочки уплаты налогов (пошлин) или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рассрочки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Освобождения, предусмотренные статьями 33, 34 и 35, и нулевая ставка НДС налоговыми льготами не считаются.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Налоги (пошлины) и сборы, взимаемые в соответствии с настоящим кодексом и иными нормативными актами, принятыми в соответствии с ним, являются одним из источников доходов государственного бюджета и бюджетов административно-территориальных единиц. Подоходный налог и дорожные сборы (в части сбора за </w:t>
      </w:r>
      <w:r w:rsidRPr="009130D0">
        <w:rPr>
          <w:rFonts w:ascii="Times New Roman" w:eastAsia="Times New Roman" w:hAnsi="Times New Roman" w:cs="Times New Roman"/>
          <w:sz w:val="24"/>
          <w:szCs w:val="24"/>
        </w:rPr>
        <w:lastRenderedPageBreak/>
        <w:t xml:space="preserve">пользование автомобильными дорогами автомобилями, зарегистрированными в Республике Молдова), являются регулирующими доходными источниками бюджетной системы. Для автономного территориального образования с особым правовым статусом регулирующими доходными источниками бюджетной системы являются также налог на добавленную стоимость (в части налога на добавленную стоимость на товары и услуги, поставленные хозяйствующими субъектами автономного образования) и акцизы на подакцизные товары (продукцию), произведенные на территории данного образования.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437-XVI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318-XVI от 02.11.2006,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6-XV от 05.02.04,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1040-XV от 03.05.2002]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изменена Законом N 439-XV от 27.07.2001]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дополнена Законом N 315-XV от 28.06.2001]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w:t>
      </w:r>
      <w:r w:rsidRPr="009130D0">
        <w:rPr>
          <w:rFonts w:ascii="Times New Roman" w:eastAsia="Times New Roman" w:hAnsi="Times New Roman" w:cs="Times New Roman"/>
          <w:sz w:val="24"/>
          <w:szCs w:val="24"/>
        </w:rPr>
        <w:t xml:space="preserve"> Установление, изменение и отмена общегосударственных и местных налогов (пошлин)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Общегосударственные и местные налоги (пошлины) и сборы устанавливаются, изменяются или отменяются исключительно путем внесения изменений и дополнений в настоящий кодекс.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Установление новых, помимо предусмотренных настоящим кодексом, или отмена действующих общегосударственных и местных налогов (пошлин) и сборов, а также изменение действующих налогов (пошлин) и сборов в части определения субъектов налогообложения, налоговой базы, изменения ставок и применения льгот в течение налогового (календарного) года допускаются только одновременно с внесением соответствующих изменений в государственный бюджет и бюджеты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Местные налоги, а также перечень и предельный уровень местных сборов утверждаются Парламентом.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Решения органов публичного управления муниципиев, городов, сел (коммун), а также других административно-территориальных образований, созданных в соответствии с законодательством, о введении в действие, о внесении в пределах своей компетенции изменений в ставки, порядок и сроки уплаты и о применении льгот принимаются в течение налогового года одновременно с внесением соответствующих изменений в бюджеты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Предприятия, учреждения и организации, имеющие филиалы и/или подразделения вне административно-территориальных единиц основного местонахождения, представляют по последним налоговые отчеты и уплачивают налоги и сборы (за исключением налога на добавленную стоимость, акцизов и сборов, предназначенных для перечисления в дорожный фонд) в бюджеты административно-территориальных единиц по месту нахождения филиалов и/или подразделений.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Подразделения, расположенные в административно-территориальных единицах, бюджет которых не является составной частью национального публичного бюджета, уплачивают налоги и сборы в бюджет административно-территориальной единицы по основному месту нахождения предприятия, учреждения, 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 дополнена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 дополнена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 дополнена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w:t>
      </w:r>
      <w:r w:rsidRPr="009130D0">
        <w:rPr>
          <w:rFonts w:ascii="Times New Roman" w:eastAsia="Times New Roman" w:hAnsi="Times New Roman" w:cs="Times New Roman"/>
          <w:sz w:val="24"/>
          <w:szCs w:val="24"/>
        </w:rPr>
        <w:t xml:space="preserve"> Права и обязанности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 имеет право: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бесплатно получать от территориальных государственных налоговых инспекций и службы по сбору местных налогов и сборов информацию о действующих налогах (пошлинах) и сборах и нормативных актах, регулирующих порядок и условия их уплаты;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рассчитывать на корректное отношение со стороны органов, осуществляющих полномочия по налоговому администрированию, и их должностных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представлять в органах, осуществляющих полномочия по налоговому администрированию, свои интересы самостоятельно или через своего представителя;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получать отсрочку, рассрочку, налоговые зачеты в порядке и на условиях, установленных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представлять органам, осуществляющим полномочия по налоговому администрированию, и их должностным лицам пояснения по исчислению и уплате налогов (пошлин)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обжаловать в установленном законом порядке решения, действия или бездействие органов, осуществляющих полномочия по налоговому администрированию, и их должностных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пользоваться другими правами, установленными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получать налоговые льготы, предусмотренные налоговым законодательством, за налоговый период, в который им выполнены все установленные условия;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Налогоплательщик обязан: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соблюдать порядок государственной регистрации (перерегистрации) и осуществления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стать на учет в налоговом органе по месту нахождения, определенному учредительными (регистрационными) документами, и получить свидетельство о присвоении ему фискального кода, предоставлять первоначальные сведения (и сообщать о последующих изменениях) о своем местонахождении, о местонахождении его структурных подразделений, о наименовании и местонахождении финансовых учреждений, в которых открыты счета. Сведения о местонахождении филиалов или представительств сообщаются также в налоговый орган по месту их нахождения;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вести бухгалтерский учет по формам и в порядке, установленном законодательством, составлять и представлять налоговому органу и службе по сбору местных налогов и сборов определенную законодательством налоговую отчетность, обеспечивать сохранность документов бухгалтерского учета в соответствии с требованиями законодательства, осуществлять наличные денежные расчеты с применением контрольно-кассовых машин с фискальной памятью (далее - контрольно-кассовые машины)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достоверно декларировать сведения о доходах, полученных от любого вида предпринимательской деятельности, и о других объектах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согласно положениям части (5) статьи 7 своевременно и в полном объеме уплачивать в бюджет исчисленные суммы налогов (пошлин) и сборов, обеспечивая надлежащую точность и достоверность представляемых налоговых отчетов;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при проведении проверок соблюдения налогового законодательства по первому требованию представлять должностным лицам органов, осуществляющих полномочия по налоговому администрированию, учетные документы, налоговые отчеты и другие документы и сведения, связанные с осуществлением предпринимательской деятельности, исчислением и уплатой налогов (пошлин) и сборов в бюджет и с предоставлением льгот;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обеспечивать при проведении проверок соблюдения налогового законодательства беспрепятственный доступ должностных лиц, органов, осуществляющих полномочия по налоговому администрированию, в производственные, складские, торговые и другие </w:t>
      </w:r>
      <w:r w:rsidRPr="009130D0">
        <w:rPr>
          <w:rFonts w:ascii="Times New Roman" w:eastAsia="Times New Roman" w:hAnsi="Times New Roman" w:cs="Times New Roman"/>
          <w:sz w:val="24"/>
          <w:szCs w:val="24"/>
        </w:rPr>
        <w:lastRenderedPageBreak/>
        <w:t xml:space="preserve">помещения и места (кроме помещений, используемых исключительно под жилье) для их обследования в целях определения достоверности данных бухгалтерских документов, отчетов налоговых деклараций, расчетов и выполнения обязательств перед бюджетом;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присутствовать при проведении проверок соблюдения налогового законодательства, подписывать акт о результатах проверки, давать устные и письменные пояснения;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при ошибочном исчислении или неправильном определении налоговыми органами суммы какого-либо налога, пени, процента или штрафа доказать это документально;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выполнять принятые по результатам проверок решения органов, осуществляющих полномочия по налоговому администрированию, и иных органов, наделенных функциями контроля, с соблюдением требований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исполнять другие обязанности, установленные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отсутствия руководителя предприятия его обязанности, предусмотренные подпунктами f) и g) части (2), выполняются другими должностными и материально ответственными лицами субъекта налогообложения в пределах своих полномочий.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изменена Законом N 441-XVI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дополнена Законом N 287-XVI от 11.11.05, в силу 02.12.05]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изменена Законом N 350-XV от 21.10.04,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w:t>
      </w:r>
      <w:r w:rsidRPr="009130D0">
        <w:rPr>
          <w:rFonts w:ascii="Times New Roman" w:eastAsia="Times New Roman" w:hAnsi="Times New Roman" w:cs="Times New Roman"/>
          <w:sz w:val="24"/>
          <w:szCs w:val="24"/>
        </w:rPr>
        <w:t xml:space="preserve"> Налоговое администрирование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Налоговое администрирование означает деятельность уполномоченных государственных органов, ответственных за полное и своевременное обеспечение поступления в бюджеты всех уровней налогов (пошлин) и сборов пени и штрафов, а также их действия по уголовному преследованию при наличии обстоятельств, свидетельствующих о фактах налоговых преступлений.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w:t>
      </w:r>
      <w:r w:rsidRPr="009130D0">
        <w:rPr>
          <w:rFonts w:ascii="Times New Roman" w:eastAsia="Times New Roman" w:hAnsi="Times New Roman" w:cs="Times New Roman"/>
          <w:sz w:val="24"/>
          <w:szCs w:val="24"/>
        </w:rPr>
        <w:t xml:space="preserve"> Деятельность органов, осуществляющих полномочия по налоговому администрированию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Организация деятельности и деятельность органов, осуществляющих полномочия по налоговому администрированию, регламентируются в соответствии с законодательством Республики Молдова и международными договорами, одной из сторон которых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Органы, осуществляющие полномочия по налоговому администрированию, и их должностные лица, ненадлежаще исполняющие свои обязанности, несут ответственность согласно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w:t>
      </w:r>
      <w:r w:rsidRPr="009130D0">
        <w:rPr>
          <w:rFonts w:ascii="Times New Roman" w:eastAsia="Times New Roman" w:hAnsi="Times New Roman" w:cs="Times New Roman"/>
          <w:sz w:val="24"/>
          <w:szCs w:val="24"/>
        </w:rPr>
        <w:t xml:space="preserve"> Защита прав и интересов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Защита прав и интересов налогоплательщика осуществляется в судебном или ином порядке, предусмотренном настоящим кодексом и иными актами законодательства. Все сомнения, возникающие при применении налогового законодательства, должны толковаться в пользу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Ущерб, причиненный налогоплательщику органами, осуществляющими полномочия по налоговому администрированию, и их должностными лицами, вследствие </w:t>
      </w:r>
      <w:r w:rsidRPr="009130D0">
        <w:rPr>
          <w:rFonts w:ascii="Times New Roman" w:eastAsia="Times New Roman" w:hAnsi="Times New Roman" w:cs="Times New Roman"/>
          <w:sz w:val="24"/>
          <w:szCs w:val="24"/>
        </w:rPr>
        <w:lastRenderedPageBreak/>
        <w:t xml:space="preserve">ненадлежащего исполнения ими своих обязанностей, подлежит возмещению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Налоговые органы подготавливают материалы для возвращения налогоплательщику суммы переплаты и начисленного на эту сумму процента (в том числе средства, незаконно списанные со счетов налогоплательщика по поручениям налоговых органов) в установленном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II вступает в силу с 01.01.98]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Примечание: По всему тексту раздела II слово "лей" заменить словом "леев" в соответс. с Законом N 1064-XIV от 16.06.2000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ПОДОХОДНЫЙ НАЛОГ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w:t>
      </w:r>
      <w:r w:rsidRPr="009130D0">
        <w:rPr>
          <w:rFonts w:ascii="Times New Roman" w:eastAsia="Times New Roman" w:hAnsi="Times New Roman" w:cs="Times New Roman"/>
          <w:sz w:val="24"/>
          <w:szCs w:val="24"/>
        </w:rPr>
        <w:t xml:space="preserve">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Для целей настоящего раздела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Роялти (периодические платежи)</w:t>
      </w:r>
      <w:r w:rsidRPr="009130D0">
        <w:rPr>
          <w:rFonts w:ascii="Times New Roman" w:eastAsia="Times New Roman" w:hAnsi="Times New Roman" w:cs="Times New Roman"/>
          <w:sz w:val="24"/>
          <w:szCs w:val="24"/>
        </w:rPr>
        <w:t xml:space="preserve"> - регулярное вознаграждение (выплата), получаемое от предоставления в пользование нематериальных активов или от права на пользование ими, плата, полученная в виде авторского вознаграждения в каждом случае реализации авторского права и смежных прав, а также от права на пользование природными ресурсами.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Аннуитеты</w:t>
      </w:r>
      <w:r w:rsidRPr="009130D0">
        <w:rPr>
          <w:rFonts w:ascii="Times New Roman" w:eastAsia="Times New Roman" w:hAnsi="Times New Roman" w:cs="Times New Roman"/>
          <w:sz w:val="24"/>
          <w:szCs w:val="24"/>
        </w:rPr>
        <w:t xml:space="preserve"> - регулярные выплаты страховых сумм, пенсий или пособий.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Дивиденды</w:t>
      </w:r>
      <w:r w:rsidRPr="009130D0">
        <w:rPr>
          <w:rFonts w:ascii="Times New Roman" w:eastAsia="Times New Roman" w:hAnsi="Times New Roman" w:cs="Times New Roman"/>
          <w:sz w:val="24"/>
          <w:szCs w:val="24"/>
        </w:rPr>
        <w:t xml:space="preserve"> - прибыль, полученная от распределения чистого дохода между акционерами (пайщиками) в соответствии с долей участия в уставном капитале, за исключением дохода, полученного в случае полной ликвидации хозяйствующего субъекта в соответствии с частью (2) статьи 57. Не считается дивидендом согласно настоящему кодексу дивиденд в форме акций, предусмотренных частью (2) статьи 56. Признание выплаты дивидендом осуществляется независимо от того, имело ли юридическое лицо доход в текущем налоговом году или в предыдущие годы.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Налогооблагаемый доход</w:t>
      </w:r>
      <w:r w:rsidRPr="009130D0">
        <w:rPr>
          <w:rFonts w:ascii="Times New Roman" w:eastAsia="Times New Roman" w:hAnsi="Times New Roman" w:cs="Times New Roman"/>
          <w:sz w:val="24"/>
          <w:szCs w:val="24"/>
        </w:rPr>
        <w:t xml:space="preserve"> - валовой доход, включая льготы, предоставленные работодателем, полученный налогоплательщиком из всех источников в определенный налоговый период, за минусом вычетов и освобождений, относящихся к этому доходу, на которые налогоплательщик имеет право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Инвестиционный доход</w:t>
      </w:r>
      <w:r w:rsidRPr="009130D0">
        <w:rPr>
          <w:rFonts w:ascii="Times New Roman" w:eastAsia="Times New Roman" w:hAnsi="Times New Roman" w:cs="Times New Roman"/>
          <w:sz w:val="24"/>
          <w:szCs w:val="24"/>
        </w:rPr>
        <w:t xml:space="preserve"> - доход, полученный от капиталовложений и вложений в финансовые активы, если участие налогоплательщика в организации такой деятельности не является регулярным, постоянным и значительным.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Финансовый доход</w:t>
      </w:r>
      <w:r w:rsidRPr="009130D0">
        <w:rPr>
          <w:rFonts w:ascii="Times New Roman" w:eastAsia="Times New Roman" w:hAnsi="Times New Roman" w:cs="Times New Roman"/>
          <w:sz w:val="24"/>
          <w:szCs w:val="24"/>
        </w:rPr>
        <w:t xml:space="preserve"> - доход, полученный в виде роялти (периодических платежей), аннуитетов, от сдачи имущества в аренду, имущественный наем, узуфрукт, по курсовой валютной разнице, от безвозмездно поступивших активов, другие доходы, полученные в результате финансовой деятельности, если участие налогоплательщика в организации такой деятельности не является регулярным, постоянным и значительным.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w:t>
      </w:r>
      <w:r w:rsidRPr="009130D0">
        <w:rPr>
          <w:rFonts w:ascii="Times New Roman" w:eastAsia="Times New Roman" w:hAnsi="Times New Roman" w:cs="Times New Roman"/>
          <w:i/>
          <w:iCs/>
          <w:sz w:val="24"/>
          <w:szCs w:val="24"/>
        </w:rPr>
        <w:t>Процентные начисления, доход в виде процентов</w:t>
      </w:r>
      <w:r w:rsidRPr="009130D0">
        <w:rPr>
          <w:rFonts w:ascii="Times New Roman" w:eastAsia="Times New Roman" w:hAnsi="Times New Roman" w:cs="Times New Roman"/>
          <w:sz w:val="24"/>
          <w:szCs w:val="24"/>
        </w:rPr>
        <w:t xml:space="preserve"> - любой доход, полученный по долговому обязательству любого вида (независимо от способа его оформления), включая доходы по денежным вкладам, доходы, полученные на основе договора финансового лизинга.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w:t>
      </w:r>
      <w:r w:rsidRPr="009130D0">
        <w:rPr>
          <w:rFonts w:ascii="Times New Roman" w:eastAsia="Times New Roman" w:hAnsi="Times New Roman" w:cs="Times New Roman"/>
          <w:i/>
          <w:iCs/>
          <w:sz w:val="24"/>
          <w:szCs w:val="24"/>
        </w:rPr>
        <w:t>Опцион</w:t>
      </w:r>
      <w:r w:rsidRPr="009130D0">
        <w:rPr>
          <w:rFonts w:ascii="Times New Roman" w:eastAsia="Times New Roman" w:hAnsi="Times New Roman" w:cs="Times New Roman"/>
          <w:sz w:val="24"/>
          <w:szCs w:val="24"/>
        </w:rPr>
        <w:t xml:space="preserve"> - условие, предусматривающее право выбора.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w:t>
      </w:r>
      <w:r w:rsidRPr="009130D0">
        <w:rPr>
          <w:rFonts w:ascii="Times New Roman" w:eastAsia="Times New Roman" w:hAnsi="Times New Roman" w:cs="Times New Roman"/>
          <w:i/>
          <w:iCs/>
          <w:sz w:val="24"/>
          <w:szCs w:val="24"/>
        </w:rPr>
        <w:t>Фьючерсная сделка</w:t>
      </w:r>
      <w:r w:rsidRPr="009130D0">
        <w:rPr>
          <w:rFonts w:ascii="Times New Roman" w:eastAsia="Times New Roman" w:hAnsi="Times New Roman" w:cs="Times New Roman"/>
          <w:sz w:val="24"/>
          <w:szCs w:val="24"/>
        </w:rPr>
        <w:t xml:space="preserve"> - вид сделки на фондовой или товарной бирже.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10) </w:t>
      </w:r>
      <w:r w:rsidRPr="009130D0">
        <w:rPr>
          <w:rFonts w:ascii="Times New Roman" w:eastAsia="Times New Roman" w:hAnsi="Times New Roman" w:cs="Times New Roman"/>
          <w:i/>
          <w:iCs/>
          <w:sz w:val="24"/>
          <w:szCs w:val="24"/>
        </w:rPr>
        <w:t>Распределение</w:t>
      </w:r>
      <w:r w:rsidRPr="009130D0">
        <w:rPr>
          <w:rFonts w:ascii="Times New Roman" w:eastAsia="Times New Roman" w:hAnsi="Times New Roman" w:cs="Times New Roman"/>
          <w:sz w:val="24"/>
          <w:szCs w:val="24"/>
        </w:rPr>
        <w:t xml:space="preserve"> - выплаты, осуществленные хозяйствующим субъектом одному или более собственникам, обладающим правом на получение таких выплат.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w:t>
      </w:r>
      <w:r w:rsidRPr="009130D0">
        <w:rPr>
          <w:rFonts w:ascii="Times New Roman" w:eastAsia="Times New Roman" w:hAnsi="Times New Roman" w:cs="Times New Roman"/>
          <w:i/>
          <w:iCs/>
          <w:sz w:val="24"/>
          <w:szCs w:val="24"/>
        </w:rPr>
        <w:t>Вычет</w:t>
      </w:r>
      <w:r w:rsidRPr="009130D0">
        <w:rPr>
          <w:rFonts w:ascii="Times New Roman" w:eastAsia="Times New Roman" w:hAnsi="Times New Roman" w:cs="Times New Roman"/>
          <w:sz w:val="24"/>
          <w:szCs w:val="24"/>
        </w:rPr>
        <w:t xml:space="preserve"> - сумма, вычитаемая из валового дохода налогоплательщика при расчете налогооблагаемого дохода в соответствии с положениями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w:t>
      </w:r>
      <w:r w:rsidRPr="009130D0">
        <w:rPr>
          <w:rFonts w:ascii="Times New Roman" w:eastAsia="Times New Roman" w:hAnsi="Times New Roman" w:cs="Times New Roman"/>
          <w:i/>
          <w:iCs/>
          <w:sz w:val="24"/>
          <w:szCs w:val="24"/>
        </w:rPr>
        <w:t>Освобождение</w:t>
      </w:r>
      <w:r w:rsidRPr="009130D0">
        <w:rPr>
          <w:rFonts w:ascii="Times New Roman" w:eastAsia="Times New Roman" w:hAnsi="Times New Roman" w:cs="Times New Roman"/>
          <w:sz w:val="24"/>
          <w:szCs w:val="24"/>
        </w:rPr>
        <w:t xml:space="preserve"> - сумма, вычитаемая из валового дохода налогоплательщика при расчете облагаемого дохода согласно статьям 33, 34 и 35.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w:t>
      </w:r>
      <w:r w:rsidRPr="009130D0">
        <w:rPr>
          <w:rFonts w:ascii="Times New Roman" w:eastAsia="Times New Roman" w:hAnsi="Times New Roman" w:cs="Times New Roman"/>
          <w:i/>
          <w:iCs/>
          <w:sz w:val="24"/>
          <w:szCs w:val="24"/>
        </w:rPr>
        <w:t>Зачет</w:t>
      </w:r>
      <w:r w:rsidRPr="009130D0">
        <w:rPr>
          <w:rFonts w:ascii="Times New Roman" w:eastAsia="Times New Roman" w:hAnsi="Times New Roman" w:cs="Times New Roman"/>
          <w:sz w:val="24"/>
          <w:szCs w:val="24"/>
        </w:rPr>
        <w:t xml:space="preserve"> - сумма, удержанная и/или предварительно уплаченная согласно главам 12, 13, 14 и 15, на которую налогоплательщик имеет право уменьшить сумму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w:t>
      </w:r>
      <w:r w:rsidRPr="009130D0">
        <w:rPr>
          <w:rFonts w:ascii="Times New Roman" w:eastAsia="Times New Roman" w:hAnsi="Times New Roman" w:cs="Times New Roman"/>
          <w:i/>
          <w:iCs/>
          <w:sz w:val="24"/>
          <w:szCs w:val="24"/>
        </w:rPr>
        <w:t>Выигрыш</w:t>
      </w:r>
      <w:r w:rsidRPr="009130D0">
        <w:rPr>
          <w:rFonts w:ascii="Times New Roman" w:eastAsia="Times New Roman" w:hAnsi="Times New Roman" w:cs="Times New Roman"/>
          <w:sz w:val="24"/>
          <w:szCs w:val="24"/>
        </w:rPr>
        <w:t xml:space="preserve"> - доход, полученный от азартных игр и рекламных акций как в денежной, так и в неденежной форме.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 дополнена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12</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Налоговый период по подоходному налогу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Под налоговым периодом по подоходному налогу понимается календарный год, по окончании которого определяется налогооблагаемый доход и исчисляется сумма налога, подлежащая уплате.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вновь созданных предприятий налоговым периодом считается период со дня регистрации предприятия до окончания календарного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Для ликвидируемых или реорганизуемых предприятий налоговым периодом считается период с начала календарного года до дня исключения предприятия из Государственного регистра.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[Ст.12</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13.</w:t>
      </w:r>
      <w:r w:rsidRPr="009130D0">
        <w:rPr>
          <w:rFonts w:ascii="Times New Roman" w:eastAsia="Times New Roman" w:hAnsi="Times New Roman" w:cs="Times New Roman"/>
          <w:sz w:val="24"/>
          <w:szCs w:val="24"/>
        </w:rPr>
        <w:t xml:space="preserve"> 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Субъектами налогообложения являются юридические и физические лица, за исключением товариществ, определенных в пункте 9) статьи 5, получающие в течение налогового периода доход из любых источников, находящихся в Республике Молдова, а также юридические лица, получающие доход из любых источников, находящихся за пределами Республики Молдова, и физические лица, получающие инвестиционный и финансовый доход из источников, находящихся за пределами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Субъекты налогообложения обязаны декларировать валовой доход, полученный из всех источников.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 дополнена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 дополнена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14.</w:t>
      </w:r>
      <w:r w:rsidRPr="009130D0">
        <w:rPr>
          <w:rFonts w:ascii="Times New Roman" w:eastAsia="Times New Roman" w:hAnsi="Times New Roman" w:cs="Times New Roman"/>
          <w:sz w:val="24"/>
          <w:szCs w:val="24"/>
        </w:rPr>
        <w:t xml:space="preserve"> Объект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Объектом налогообложения является валовой доход, включая льготы, предоставленные работодателем, полученный юридическим или физическим лицом из всех источников, находящихся в Республике Молдова, а также доход, полученный юридическими лицами из любых источников, находящихся за пределами Республики Молдова, и инвестиционный и финансовый доход, полученный физическими лицами из источников, находящихся за пределами Республики Молдова, за минусом вычетов и освобождений, на которые эти лица имеют право.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Источники доходов определены в главах 2 и 11.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 В отступление от положений частей (1) и (2) настоящей статьи объектом налогообложения по выигрышам и доходам, указанным в частях 1), (3), (3</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(3</w:t>
      </w:r>
      <w:r w:rsidRPr="009130D0">
        <w:rPr>
          <w:rFonts w:ascii="Times New Roman" w:eastAsia="Times New Roman" w:hAnsi="Times New Roman" w:cs="Times New Roman"/>
          <w:sz w:val="24"/>
          <w:szCs w:val="24"/>
          <w:vertAlign w:val="superscript"/>
        </w:rPr>
        <w:t>3</w:t>
      </w:r>
      <w:r w:rsidRPr="009130D0">
        <w:rPr>
          <w:rFonts w:ascii="Times New Roman" w:eastAsia="Times New Roman" w:hAnsi="Times New Roman" w:cs="Times New Roman"/>
          <w:sz w:val="24"/>
          <w:szCs w:val="24"/>
        </w:rPr>
        <w:t>) и (3</w:t>
      </w:r>
      <w:r w:rsidRPr="009130D0">
        <w:rPr>
          <w:rFonts w:ascii="Times New Roman" w:eastAsia="Times New Roman" w:hAnsi="Times New Roman" w:cs="Times New Roman"/>
          <w:sz w:val="24"/>
          <w:szCs w:val="24"/>
          <w:vertAlign w:val="superscript"/>
        </w:rPr>
        <w:t>4</w:t>
      </w:r>
      <w:r w:rsidRPr="009130D0">
        <w:rPr>
          <w:rFonts w:ascii="Times New Roman" w:eastAsia="Times New Roman" w:hAnsi="Times New Roman" w:cs="Times New Roman"/>
          <w:sz w:val="24"/>
          <w:szCs w:val="24"/>
        </w:rPr>
        <w:t>) статьи 90</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является исключительно этот выигрыш и/или доход.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[Ст.14 изменена Законом N 111-XVI от 27.04.2007,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w:t>
      </w:r>
      <w:r w:rsidRPr="009130D0">
        <w:rPr>
          <w:rFonts w:ascii="Times New Roman" w:eastAsia="Times New Roman" w:hAnsi="Times New Roman" w:cs="Times New Roman"/>
          <w:sz w:val="24"/>
          <w:szCs w:val="24"/>
        </w:rPr>
        <w:t xml:space="preserve"> Ставки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Общая сумма подоходного налога определяется: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для физических лиц, за исключением крестьянских (фермерских) хозяйств и индивидуальных предпринимателей, – в размере: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7 процентов годового облагаемого дохода, не превышающего 25200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18 процентов годового облагаемого дохода, превышающего 25200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для юридических лиц - в размере 0 процентов облагаемого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для крестьянских (фермерских) хозяйств и индивидуальных предпринимателей – в размере 0 процентов облагаемого дохода.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111-XVI от 27.04.2007,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в редакции Закона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766-XV от 27.12.2001]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 в новой редакции с 01.01.99 в соответс. с Законом N 112-XIV от 29.07.98, ст.I пкт.1]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1."&gt;Статья 15</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Порядок определения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Определение налоговых обязательств в соответствии с положениями настоящего раздела осуществляется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[Ст.15</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w:t>
      </w:r>
      <w:r w:rsidRPr="009130D0">
        <w:rPr>
          <w:rFonts w:ascii="Times New Roman" w:eastAsia="Times New Roman" w:hAnsi="Times New Roman" w:cs="Times New Roman"/>
          <w:sz w:val="24"/>
          <w:szCs w:val="24"/>
        </w:rPr>
        <w:t xml:space="preserve"> Налоговые зачеты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Налогоплательщики имеют право на зачеты налогов, установленные в главах 12, 13, 14 и 15.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w:t>
      </w:r>
      <w:r w:rsidRPr="009130D0">
        <w:rPr>
          <w:rFonts w:ascii="Times New Roman" w:eastAsia="Times New Roman" w:hAnsi="Times New Roman" w:cs="Times New Roman"/>
          <w:sz w:val="24"/>
          <w:szCs w:val="24"/>
        </w:rPr>
        <w:t xml:space="preserve"> Налогообложение дохода, оставшегося после смерти собственника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 оставшийся после смерти собственника, рассматривается и подлежит налогообложению как доход физического лица, за исключением случаев, предусмотренных подпунктом b) части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смерти лица, являвшегося на момент смерти 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доход собственника (в том числе доход от имущества, оставшегося после его смерти) рассматривается как доход одного физического лица с применением подпункта а) статьи 15 к налоговому году, в котором произошла смерть;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общая сумма подоходного налога в последующие налоговые годы определяется по ставке 18 процентов облагаемого дохода. Освобождения при этом не разрешаются.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 изменена Законом N 766-XV от 27.12.2001]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[Подпкт.b) изменен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2</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СОСТАВ ДОХОДА</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w:t>
      </w:r>
      <w:r w:rsidRPr="009130D0">
        <w:rPr>
          <w:rFonts w:ascii="Times New Roman" w:eastAsia="Times New Roman" w:hAnsi="Times New Roman" w:cs="Times New Roman"/>
          <w:sz w:val="24"/>
          <w:szCs w:val="24"/>
        </w:rPr>
        <w:t xml:space="preserve"> Источники дохода, облагаемые налогом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 валовой доход включаются: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а) доход от осуществления предпринимательской деятельности или профессиональной либо другой подобной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доход от деятельности товариществ, полученный членами товариществ, и доход, полученный акционерами инвестиционных фондов согласно положениям главы 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плата за выполненную работу и оказанные услуги (в том числе заработная плата), льготы, предоставляемые работодателем, гонорары, комиссионные, премии и другие подобные виды вознаграждений;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доход от сдачи имущества в аренду;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прирост капитала, определенный в части (7) статьи 37;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прирост капитала над его потерями, не учтенный в других видах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доход, получаемый в виде процентных начислений;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роялти (периодические платежи);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аннуитеты, в том числе полученные на основе международных договоров, одной из сторон которых является Республика Молдова; страховые суммы и возмещения, полученные по договорам страхования и сострахования и не использованные согласно статье 22. Исключением являются предусмотренные пунктом a) статьи 20;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доход от непогашения задолженности хозяйствующим субъектом, за исключением случаев, когда причиной образования задолженности является неплатежеспособность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государственные дотации, премии и призы, не определенные специально как не облагаемые налогом в законах, устанавливающих эти выплаты;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суммы, получаемые по договору (соглашению) о невступлении в конкуренцию;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дивиденды, за исключением уплачиваемых в пользу физических лиц-резидентов, относящиеся к налоговым периодам до 1 января 2008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доходы, полученные в соответствии с законодательством вследствие уплаты неустойки, в виде возмещения неполученного дохода, а также вследствие удержания или возврата задатка;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 другие доходы, не указанные в приведенных выше подпунктах.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 изменена Законом N 111-XVI от 27.04.2007,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 изменена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w:t>
      </w:r>
      <w:r w:rsidRPr="009130D0">
        <w:rPr>
          <w:rFonts w:ascii="Times New Roman" w:eastAsia="Times New Roman" w:hAnsi="Times New Roman" w:cs="Times New Roman"/>
          <w:sz w:val="24"/>
          <w:szCs w:val="24"/>
        </w:rPr>
        <w:t xml:space="preserve"> Льготы, предоставляемые работодателем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К облагаемым налогом льготам, предоставляемым работодателем, относятся: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выплаты, осуществляемые работодателем в целях возмещения личных расходов работника, а также выплаты в пользу работника, осуществленные другим лицам, за исключением выплат в бюджет государственного социального страхования и взносов по обязательному государственному страхованию;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[Пкт.а) дополнен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аннулированная сумма долга работника перед работодателем;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[Пкт.b) в редакции Закона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доплаты, осуществляемые работодателем к любому платежу работника за жилье, предоставленное работодателем;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процентные начисления, полученные как результат превышения базисной ставки (округленной до следующего полного процента), установленной Национальным банком Молдовы в ноябре года, предшествовавшего отчетному налоговому году: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для рефинансирования коммерческих банков посредством операций репо, связанных с покупкой государственных ценных бумаг, сроком на два месяца - по займам, предоставленным на срок до пяти лет;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по долгосрочным кредитам - по займам, предоставленным на срок более пяти лет,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над процентной ставкой, начисленной по займам, предоставленным работнику работодателем, в зависимости от срока их предоставления;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[Подпкт.d) в редакции Закона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[Подпкт.d)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[Пкт.d) изменен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затраты работодателя по предоставлению имущества работнику для использования в личных целях: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если имущество является собственностью работодателя - его затраты, определяемые в процентах от стоимостного базиса по каждому предоставленному для использования объекту в зависимости от категории собственности, предусмотренной частью (6) статьи 26: I - 0,0082, II - 0,0137, III - 0,0274, IV - 0,0548 и V - 0,0822 процента за каждый день использования;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если имущество не является собственностью работодателя - его затраты на получение права пользования имуществом за каждый день использования;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[Подпкт.е)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взносы в пенсионные фонды, за исключением взносов в квалифицированные пенсионные фонды, предусмотренные частью (1) статьи 64 и статьей 69.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[Подпкт.f) изменен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w:t>
      </w:r>
      <w:r w:rsidRPr="009130D0">
        <w:rPr>
          <w:rFonts w:ascii="Times New Roman" w:eastAsia="Times New Roman" w:hAnsi="Times New Roman" w:cs="Times New Roman"/>
          <w:sz w:val="24"/>
          <w:szCs w:val="24"/>
        </w:rPr>
        <w:t xml:space="preserve"> Источники дохода, не облагаемые налогом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 валовой доход не включаются следующие виды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аннуитеты в виде пособий социального страхования и других пособий, в том числе из государственного бюджета, предусмотренных действующим законодательством, в том числе полученных на основе международных договоров, одной из сторон которых является Республика Молдова; страховые суммы и возмещения, полученные по договорам страхования и сострахования, кроме полученных при вынужденной замене собственности в соответствии со статьей 22;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компенсации, полученные согласно законодательству в связи с несчастным случаем или профессиональным заболеванием работниками либо их законными наследниками;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выплаты, а также другие виды компенсаций по болезни, травме или на другой случай временной нетрудоспособности, осуществляемые в соответствии с договорами о страховании здоровья;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возмещение работникам расходов, относящихся к выполнению должностных обязанностей: для Аппарата Президента Республики Молдова, Парламента и его Аппарата, Аппарата Правительства - в пределах и порядке установленных соответственно Президентом Республики Молдова, Парламентом и Правительством. Возмещение работникам хозяйствующих субъектов расходов, связанных с выполнением служебных обязанностей, в пределах, предусмотренных нормативными актами, и в порядке, установленном Правительством. Возмещение работникам расходов, связанных с выполнением служебных обязанностей, в случае превышения предусмотренных для проживания лимитов, установленных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d</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возмещение расходов и компенсационных выплат, связанных с выполнением служебных обязанностей военнослужащими, лицами начальствующего и рядового состава органов национальной обороны и правоохранительных органов, органов государственной безопасности и общественного порядка за счет средств государственного бюджета, а именно: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возмещение транспортных расходов по проезду военнослужащих, лиц начальствующего и рядового состава органов национальной обороны, государственной безопасности и общественного порядка и членов их семей, перевозке их личного имущества в связи с зачислением на службу, исполнением службы и увольнением в резерв (в отставку), включая транспортные расходы, связанные с проездом на санаторно-курортное лечение, место проведения обязательного отпуска, а также расходов по перевозке военнослужащих срочной службы и резервистов, призванных на военные сборы или по мобилизации;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подъемное пособие;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единовременное пособие на первоначальное обзаведение;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единовременное пособие, выплачиваемое выпускникам военных учебных заведений;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денежная компенсация расходов по найму жилья;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денежная компенсация на приобретение или строительство жилья;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d</w:t>
      </w:r>
      <w:r w:rsidRPr="009130D0">
        <w:rPr>
          <w:rFonts w:ascii="Times New Roman" w:eastAsia="Times New Roman" w:hAnsi="Times New Roman" w:cs="Times New Roman"/>
          <w:sz w:val="24"/>
          <w:szCs w:val="24"/>
          <w:vertAlign w:val="superscript"/>
        </w:rPr>
        <w:t>2</w:t>
      </w:r>
      <w:r w:rsidRPr="009130D0">
        <w:rPr>
          <w:rFonts w:ascii="Times New Roman" w:eastAsia="Times New Roman" w:hAnsi="Times New Roman" w:cs="Times New Roman"/>
          <w:sz w:val="24"/>
          <w:szCs w:val="24"/>
        </w:rPr>
        <w:t xml:space="preserve">) суммы, получаемые физическими и юридическими лицами в возмещение причиненного ущерба или/и неполученного дохода в связи с проведением археологических исследований на земельных участках, находящихся в собственности или во владении этих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d</w:t>
      </w:r>
      <w:r w:rsidRPr="009130D0">
        <w:rPr>
          <w:rFonts w:ascii="Times New Roman" w:eastAsia="Times New Roman" w:hAnsi="Times New Roman" w:cs="Times New Roman"/>
          <w:sz w:val="24"/>
          <w:szCs w:val="24"/>
          <w:vertAlign w:val="superscript"/>
        </w:rPr>
        <w:t>3</w:t>
      </w:r>
      <w:r w:rsidRPr="009130D0">
        <w:rPr>
          <w:rFonts w:ascii="Times New Roman" w:eastAsia="Times New Roman" w:hAnsi="Times New Roman" w:cs="Times New Roman"/>
          <w:sz w:val="24"/>
          <w:szCs w:val="24"/>
        </w:rPr>
        <w:t xml:space="preserve">) суммы, получаемые физическими и юридическими лицами в возмещение ущерба, причиненного им в результате противозаконных действий (бездействия) либо вследствие стихийных или техногенных катастроф, катаклизмов, эпидемий, эпизоотий;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d</w:t>
      </w:r>
      <w:r w:rsidRPr="009130D0">
        <w:rPr>
          <w:rFonts w:ascii="Times New Roman" w:eastAsia="Times New Roman" w:hAnsi="Times New Roman" w:cs="Times New Roman"/>
          <w:sz w:val="24"/>
          <w:szCs w:val="24"/>
          <w:vertAlign w:val="superscript"/>
        </w:rPr>
        <w:t>4</w:t>
      </w:r>
      <w:r w:rsidRPr="009130D0">
        <w:rPr>
          <w:rFonts w:ascii="Times New Roman" w:eastAsia="Times New Roman" w:hAnsi="Times New Roman" w:cs="Times New Roman"/>
          <w:sz w:val="24"/>
          <w:szCs w:val="24"/>
        </w:rPr>
        <w:t xml:space="preserve">) суммы, полученные собственниками или владельцами имущества, реквизированного в интересах общества, за период реквизиции согласно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стипендии учащимся, студентам и лицам, получающим постуниверситетское образование или проходящим постуниверситетскую специализацию в государственных и частных учебных заведениях в соответствии с законодательством об образовании, установленные этими учебными заведениями, а также стипендии, предоставленные благотворительными организациями, за исключением оплаты преподавательской или научно-исследовательской деятельности, единовременные пособия, выплачиваемые молодым специалистам, принятым на работу в сельской местности в соответствии с распределением;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алименты и пособия на детей;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выходные пособия, установленные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адресные компенсации малообеспеченным, социально уязвимым слоям населения, а также пособия социального страхования, выплаченные не в виде аннуитетов;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имущество, полученное физическими лицами - гражданами Республики Молдова в порядке дарения или наследования;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доходы от безвозмездного получения собственности, в том числе денежных средств, в соответствии с решением Правительства или уполномоченных органов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[Пкт.k) исключен Законом N 111-XVI от 27.04.2007,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пособия, полученные от благотворительных организаций - фондов и общественных объединений в соответствии с положениями уставов этих организаций и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вложения в капитал хозяйствующего субъекта, предусмотренные статьей 55;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доходы дипломатических и иных приравненных к ним представительств, организаций иностранных государств, международных организаций и их персонала, предусмотренные статьей 54;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o) суммы, получаемые донором от государственных учреждений здравоохранения;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[Пкт.р) исключен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p</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выигрыши от рекламных акций в части, в которой величина каждого выигрыша не превышает 10 процентов показателя, установленного в части (1) статьи 33;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q) денежные средства, выплачиваемые в виде единовременного пособия или возмещения ущерба отдельным категориям государственных служащих или их семьям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r) материальная помощь, полученная физическими лицами из резервных фондов Правительства, органов местного публичного управления, средств Республиканского и местных фондов социальной поддержки населения, а также из средств профессиональных союзов в соответствии с положениями, предусматривающими оказание такой помощи;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s) финансовая помощь, полученная спортсменами и тренерами от Международного олимпийского комитета, премии, полученные спортсменами, тренерами и техническими работниками на международных спортивных соревнованиях, спортивные стипендии и пособия, предоставляемые национальным сборным командам для подготовки и участия в официальных международных соревнованиях;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t) финансовая помощь, полученная Национальным олимпийским комитетом, национальными профессиональными спортивными федерациями от Международного олимпийского комитета, профессиональных европейских и международных спортивных федераций и других международных спортивных организаций;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u) национальная премия Республики Молдова в области литературы, искусства, архитектуры, науки и техники, а также премии учащимся и их педагогам, выплаченные в установленных действующими нормативными актами размерах, за выдающиеся результаты, достигнутые на районных, городских, муниципальных, зональных, республиканских, региональных и международных олимпиадах и конкурсах;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v) доходы, полученные администрацией зоны свободного предпринимательства;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w) вознаграждение членам хозяйств (семей) за участие в выборочных обследованиях, проводимых статистическими органами;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x) доходы физических лиц, полученные от деятельности на основании предпринимательского патента;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y) доходы, полученные физическими лицами, за исключением индивидуальных предпринимателей и крестьянских (фермерских) хозяйств, от сдачи вторичного сырья, а также от поставки продукции растениеводства и садоводства в натуральном виде и продукции животноводства в натуральном виде, живом и убойном весе;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z) доходы, полученные в результате использования налоговых льгот по подоходному налогу;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z</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суммы в размере 15 процентов доходов (до налогообложения) организаций и кооперативных предприятий потребительской кооперации, направленные в фонд развития материально-технической базы этих организаций и предприятий;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z</w:t>
      </w:r>
      <w:r w:rsidRPr="009130D0">
        <w:rPr>
          <w:rFonts w:ascii="Times New Roman" w:eastAsia="Times New Roman" w:hAnsi="Times New Roman" w:cs="Times New Roman"/>
          <w:sz w:val="24"/>
          <w:szCs w:val="24"/>
          <w:vertAlign w:val="superscript"/>
        </w:rPr>
        <w:t>2)</w:t>
      </w:r>
      <w:r w:rsidRPr="009130D0">
        <w:rPr>
          <w:rFonts w:ascii="Times New Roman" w:eastAsia="Times New Roman" w:hAnsi="Times New Roman" w:cs="Times New Roman"/>
          <w:sz w:val="24"/>
          <w:szCs w:val="24"/>
        </w:rPr>
        <w:t xml:space="preserve"> денежные средства, полученные из специальных фондов и используемые в соответствии с назначением фондов;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z</w:t>
      </w:r>
      <w:r w:rsidRPr="009130D0">
        <w:rPr>
          <w:rFonts w:ascii="Times New Roman" w:eastAsia="Times New Roman" w:hAnsi="Times New Roman" w:cs="Times New Roman"/>
          <w:sz w:val="24"/>
          <w:szCs w:val="24"/>
          <w:vertAlign w:val="superscript"/>
        </w:rPr>
        <w:t>3</w:t>
      </w:r>
      <w:r w:rsidRPr="009130D0">
        <w:rPr>
          <w:rFonts w:ascii="Times New Roman" w:eastAsia="Times New Roman" w:hAnsi="Times New Roman" w:cs="Times New Roman"/>
          <w:sz w:val="24"/>
          <w:szCs w:val="24"/>
        </w:rPr>
        <w:t xml:space="preserve">) компенсации морального ущерба;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z</w:t>
      </w:r>
      <w:r w:rsidRPr="009130D0">
        <w:rPr>
          <w:rFonts w:ascii="Times New Roman" w:eastAsia="Times New Roman" w:hAnsi="Times New Roman" w:cs="Times New Roman"/>
          <w:sz w:val="24"/>
          <w:szCs w:val="24"/>
          <w:vertAlign w:val="superscript"/>
        </w:rPr>
        <w:t>4</w:t>
      </w:r>
      <w:r w:rsidRPr="009130D0">
        <w:rPr>
          <w:rFonts w:ascii="Times New Roman" w:eastAsia="Times New Roman" w:hAnsi="Times New Roman" w:cs="Times New Roman"/>
          <w:sz w:val="24"/>
          <w:szCs w:val="24"/>
        </w:rPr>
        <w:t xml:space="preserve">) доходы, полученные от списания задолженностей перед национальным публичным бюджетом;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z</w:t>
      </w:r>
      <w:r w:rsidRPr="009130D0">
        <w:rPr>
          <w:rFonts w:ascii="Times New Roman" w:eastAsia="Times New Roman" w:hAnsi="Times New Roman" w:cs="Times New Roman"/>
          <w:sz w:val="24"/>
          <w:szCs w:val="24"/>
          <w:vertAlign w:val="superscript"/>
        </w:rPr>
        <w:t>5</w:t>
      </w:r>
      <w:r w:rsidRPr="009130D0">
        <w:rPr>
          <w:rFonts w:ascii="Times New Roman" w:eastAsia="Times New Roman" w:hAnsi="Times New Roman" w:cs="Times New Roman"/>
          <w:sz w:val="24"/>
          <w:szCs w:val="24"/>
        </w:rPr>
        <w:t xml:space="preserve">) денежное довольствие военнослужащих срочной службы, учащихся и курсантов (студентов) военных учебных заведений;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z</w:t>
      </w:r>
      <w:r w:rsidRPr="009130D0">
        <w:rPr>
          <w:rFonts w:ascii="Times New Roman" w:eastAsia="Times New Roman" w:hAnsi="Times New Roman" w:cs="Times New Roman"/>
          <w:sz w:val="24"/>
          <w:szCs w:val="24"/>
          <w:vertAlign w:val="superscript"/>
        </w:rPr>
        <w:t>6</w:t>
      </w:r>
      <w:r w:rsidRPr="009130D0">
        <w:rPr>
          <w:rFonts w:ascii="Times New Roman" w:eastAsia="Times New Roman" w:hAnsi="Times New Roman" w:cs="Times New Roman"/>
          <w:sz w:val="24"/>
          <w:szCs w:val="24"/>
        </w:rPr>
        <w:t xml:space="preserve">) доходы, полученные вследствие компенсации материального ущерба, в части, в которой предоставляемое возмещение не превышает причиненного материального ущерба;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z</w:t>
      </w:r>
      <w:r w:rsidRPr="009130D0">
        <w:rPr>
          <w:rFonts w:ascii="Times New Roman" w:eastAsia="Times New Roman" w:hAnsi="Times New Roman" w:cs="Times New Roman"/>
          <w:sz w:val="24"/>
          <w:szCs w:val="24"/>
          <w:vertAlign w:val="superscript"/>
        </w:rPr>
        <w:t>7</w:t>
      </w:r>
      <w:r w:rsidRPr="009130D0">
        <w:rPr>
          <w:rFonts w:ascii="Times New Roman" w:eastAsia="Times New Roman" w:hAnsi="Times New Roman" w:cs="Times New Roman"/>
          <w:sz w:val="24"/>
          <w:szCs w:val="24"/>
        </w:rPr>
        <w:t xml:space="preserve">) выплата гарантированных депозитов из Фонда гарантирования депозитов в банковской системе в соответствии с Законом о гарантировании депозитов физических лиц в банковской системе № 575-XV от 26 декабря 2003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z</w:t>
      </w:r>
      <w:r w:rsidRPr="009130D0">
        <w:rPr>
          <w:rFonts w:ascii="Times New Roman" w:eastAsia="Times New Roman" w:hAnsi="Times New Roman" w:cs="Times New Roman"/>
          <w:sz w:val="24"/>
          <w:szCs w:val="24"/>
          <w:vertAlign w:val="superscript"/>
        </w:rPr>
        <w:t>8</w:t>
      </w:r>
      <w:r w:rsidRPr="009130D0">
        <w:rPr>
          <w:rFonts w:ascii="Times New Roman" w:eastAsia="Times New Roman" w:hAnsi="Times New Roman" w:cs="Times New Roman"/>
          <w:sz w:val="24"/>
          <w:szCs w:val="24"/>
        </w:rPr>
        <w:t xml:space="preserve">) доходы в виде роялти физических лиц в возрасте 60 лет и старше.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[Ст.20 дополнена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261-XVI от 27.10.05,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дополнена Законом N 582-XV от 26.12.03,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дополнена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дополнена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дополнена Законом N 1405-XV от 24.10.2002]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1275-XV от 25.07.2002]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1140-XV от 14.06.2002]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1428-XIV от 28.12.2000]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 изменена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w:t>
      </w:r>
      <w:r w:rsidRPr="009130D0">
        <w:rPr>
          <w:rFonts w:ascii="Times New Roman" w:eastAsia="Times New Roman" w:hAnsi="Times New Roman" w:cs="Times New Roman"/>
          <w:sz w:val="24"/>
          <w:szCs w:val="24"/>
        </w:rPr>
        <w:t xml:space="preserve"> Особые правила, относящиеся к доходу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 полученный не в денежной форме, оценивается каждым субъектом налогообложения и составляет среднюю цену поставки товаров и/или оказания аналогичных услуг за месяц, предшествовавший месяцу, в котором был получен доход не в денежной форме. В случае, если в месяце, предшествовавшем месяцу, в котором был получен доход не в денежной форме, не были осуществлены поставки товаров и/или не были оказаны услуги, то доход, полученный не в денежной форме, не может быть меньше чем себестоимость товаров и/или услуг, поставленных и/или оказанных за текущий месяц.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получении аннуитета часть любого аннуитета, включаемого в годовой доход, вычитается при расчете облагаемого дохода. Вычет равен сумме, внесенной налогоплательщиком в квалифицированный негосударственный пенсионный фонд и не вычтенной из его валового дохода согласно части (2) статьи 66, а также сумме страховых взносов, внесенных налогоплательщиком - физическим лицом в соответствии с договорами страхования и сострахования, разделенной на количество лет предполагаемых выплат (с момента начала выплаты аннуитетов).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осуществлении операций в иностранной валюте: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 исчислении облагаемого дохода валовой доход и другие поступления, а также понесенные затраты в иностранной валюте пересчитываются в национальную валюту по курсу Национального банка Молдовы, действовавшему на день совершения операции. Для некоторых групп операций Министерство финансов может установить средний обменный курс.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Любой долг - как налогоплательщика, так и налогоплательщику, - основная сумма которого (без процентов) выражена в иностранной валюте, пересчитывается по рыночным ценам и рассматривается как проданный налогоплательщиком в последний день налогового года по рыночной цене на тот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Любой доход от предполагаемой продажи долга в соответствии с пунктом 2) рассматривается как доход, образовавшийся в последний день налогового года, а стоимостным базисом этого долга налогоплательщика или налогоплательщику становится его рыночная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Операции, при которых возникают обязательства по платежам в иностранной валюте, относятся 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расходам, которые предполагается произвести, или доходу, который предполагается получить после осуществления расчетов;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фьючерсным сделкам, опционам и другим подобным финансовым операциям.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Порядок исчисления налоговых обязательств устанавливается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 изменена Законом N 279-XVI от 04.11.05, в силу 09.12.05]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[Ст.21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 изменена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w:t>
      </w:r>
      <w:r w:rsidRPr="009130D0">
        <w:rPr>
          <w:rFonts w:ascii="Times New Roman" w:eastAsia="Times New Roman" w:hAnsi="Times New Roman" w:cs="Times New Roman"/>
          <w:sz w:val="24"/>
          <w:szCs w:val="24"/>
        </w:rPr>
        <w:t xml:space="preserve"> Непризнание дохода при вынужденной утрате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Не признается доход при замене собственности на собственность того же типа в случае вынужденной утраты.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непризнания дохода в соответствии с частью (1) стоимостный базис замещающей собственности считается скорректированным стоимостным базисом заменяемой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Собственность считается вынужденно утраченной, если она полностью или частично уничтожена, похищена, если на нее наложен арест или она предназначена к сносу либо если налогоплательщик вынужден каким-либо другим способом расстаться с ней по причине угрозы или неизбежности одного из вышеуказанных действий или событий.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Замещающая собственность рассматривается как подобная, если она имеет те же самые свойства или природу, что и заменяемая (независимо от того, является ли она собственностью того же уровня и качества).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Период замены - период, заканчивающийся в налоговом году, следующем после года, в котором произошла утрата.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3</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ВЫЧЕТЫ РАСХОДОВ, СВЯЗАННЫХ С ПРЕДПРИНИМАТЕЛЬСКОЙ ДЕЯТЕЛЬНОСТЬЮ</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[Наименование гл.3 в редакции Закона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w:t>
      </w:r>
      <w:r w:rsidRPr="009130D0">
        <w:rPr>
          <w:rFonts w:ascii="Times New Roman" w:eastAsia="Times New Roman" w:hAnsi="Times New Roman" w:cs="Times New Roman"/>
          <w:sz w:val="24"/>
          <w:szCs w:val="24"/>
        </w:rPr>
        <w:t xml:space="preserve"> Общее правило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Вычет личных и семейных расходов не разрешается, за исключением случаев, для которых в настоящем разделе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w:t>
      </w:r>
      <w:r w:rsidRPr="009130D0">
        <w:rPr>
          <w:rFonts w:ascii="Times New Roman" w:eastAsia="Times New Roman" w:hAnsi="Times New Roman" w:cs="Times New Roman"/>
          <w:sz w:val="24"/>
          <w:szCs w:val="24"/>
        </w:rPr>
        <w:t xml:space="preserve"> Вычеты расходов, связанных с осуществлением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Разрешается вычет обычных и необходимых расходов, оплаченных или понесенных налогоплательщиком в течение налогового года исключительно в целях осуществления предпринимательской деятельности. Лимиты и порядок отнесения затрат на страхование к разрешенным к вычету расходам, связанным с предпринимательской деятельностью, в целях налогообложения устанавливаются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расходы, понесенные налогоплательщиком, состоят из расходов, связанных с осуществлением предпринимательской деятельности, и личных расходов, то разрешается вычет только в случае, если расходы, связанные с осуществлением предпринимательской деятельности, преобладают над личными расходами, и только той части расходов, которые непосредственно относятся к осуществлению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Вычет расходов, связанных с командированием работников, представительскими расходами, расходами по страхованию хозяйствующих субъектов, разрешается в пределах, установленных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отступление от статьи 30 разрешается вычет сумм налогов и сборов, уплаченных подразделениями, расположенными в административно-территориальных единицах, бюджет которых не является составной частью национального публичного бюджета.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Не разрешается вычет сумм, уплаченных за приобретение земли.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(6) Не разрешается вычет сумм, уплаченных за приобретение собственности, на которую начисляется износ (амортизация) и к которой применяются статьи 26, 28 и 29, или за приобретение основных средств со сроком службы более одного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Не разрешается вычет компенсаций, вознаграждений, процентных начислений, платы за аренду имущества и других расходов, произведенных в интересах члена семьи налогоплательщика, должностного лица или руководителя хозяйствующего субъекта, члена товарищества или иного взаимозависимого лица, если отсутствуют доказательства допустимости выплаты такой суммы.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Не разрешается вычет убытков от реализации или обмена собственности, выполнения работ и оказания услуг (прямо или опосредованно) взаимозависимыми лицами друг другу.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Не разрешается вычет затрат, связанных с получением дохода, освобожденного от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Не разрешается вычет расходов, если налогоплательщик не может документально подтвердить, что они были понесены в определенном размере в соответствии с порядком, установленным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Не разрешается вычет сумм, уплаченных, или расходов, понесенных в пользу обладателей предпринимательского патента.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Не разрешается вычет платежей за сверхнормативный выброс загрязняющих веществ в окружающую среду и за сверхлимитное потребление природных ресурсов.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Вычет остатков, отходов и естественной убыли разрешается в пределах, ежегодно утверждаемых руководителями предприятий.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Допускается вычет расходов, связанных с безвозмездной передачей собственности в соответствии с решением Правительства или уполномоченных органов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Разрешается вычет расходов, уплаченных налогоплательщиком в течение налогового года в виде вступительных и членских взносов, связанных с деятельностью патронатов. Предел вычета данных расходов составляет 0,15 процента фонда оплаты труда.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 дополнена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 дополнена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w:t>
      </w:r>
      <w:r w:rsidRPr="009130D0">
        <w:rPr>
          <w:rFonts w:ascii="Times New Roman" w:eastAsia="Times New Roman" w:hAnsi="Times New Roman" w:cs="Times New Roman"/>
          <w:sz w:val="24"/>
          <w:szCs w:val="24"/>
        </w:rPr>
        <w:t xml:space="preserve"> Вычеты процентных начислений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Вычет процентных начислений разрешается в соответствии со статьей 24.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Вычет процентных начислений, выплаченных или начисленных юридическим лицом, за исключением финансовых учреждений, физическим и юридическим лицам разрешается в пределах ставки рефинансирования Национального банка Молдовы в ноябре года, предшествовавшего отчетному налоговому году.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если эмиссия долговых обязательств произведена после 1 января 1998 года, доля первоначального дисконта в отношении долгового обязательства, разрешенного как вычет процентных начислений эмитенту, приравнивается к доле такого дисконта, распределенного пропорционально в налоговом году.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w:t>
      </w:r>
      <w:r w:rsidRPr="009130D0">
        <w:rPr>
          <w:rFonts w:ascii="Times New Roman" w:eastAsia="Times New Roman" w:hAnsi="Times New Roman" w:cs="Times New Roman"/>
          <w:sz w:val="24"/>
          <w:szCs w:val="24"/>
        </w:rPr>
        <w:t xml:space="preserve"> Вычеты начисленного износа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Величина вычета начисленного износа собственности определяется в соответствии с настоящей статьей и статьями 24 и 27.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Собственность, на которую начисляется износ, - это используемая в предпринимательской деятельности материальная собственность, отраженная в </w:t>
      </w:r>
      <w:r w:rsidRPr="009130D0">
        <w:rPr>
          <w:rFonts w:ascii="Times New Roman" w:eastAsia="Times New Roman" w:hAnsi="Times New Roman" w:cs="Times New Roman"/>
          <w:sz w:val="24"/>
          <w:szCs w:val="24"/>
        </w:rPr>
        <w:lastRenderedPageBreak/>
        <w:t xml:space="preserve">бухгалтерском балансе налогоплательщика в соответствии с законодательством, стоимость которой предположительно уменьшается по мере физического и морального износа и время службы которой превышает один год, а стоимость - 3000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Собственностью, на которую начисляется износ, признаются также инвестиции в основные средства, являющиеся предметом договора операционного лизинга, имущественного найма, концессии, аренды. Для целей настоящей части под инвестициями понимается превышение затрат на ремонт, содержание, улучшение и тому подобные действия в отношении соответствующих основных средств над указанными затратами, разрешенными к вычету в налоговом году согласно порядку, установленному в части (9) статьи 27.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целях налогообложения в случае финансового лизинга лизингополучатель рассматривается как собственник основных средств, полученных в лизинг, а в случае операционного лизинга собственником является лизингодатель. Расчет и вычет износа основных средств, являющихся предметом договора лизинга, осуществляются лизингополучателем в случае финансового лизинга и лизингодателем в случае операционного лизинга.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Величина износа основных средств, подлежащая вычету, определяется путем умножения стоимостного базиса основных средств на конец отчетного периода, относящихся к какой-либо категории собственности, на соответствующую норму износа, предусмотренную частью (8). Стоимостный базис основных средств на конец отчетного периода определяется как стоимость основных средств на начало отчетного периода, увеличенная на стоимость вновь приобретенных основных средств и на сумму корректировок и уменьшенная на сумму от их реализации или на сумму скорректированного стоимостного базиса при дарении или вынужденной утрате. Стоимость основных средств на начало отчетного периода, относящихся к соответствующей категории собственности, определяется как разница между стоимостным базисом основных средств на конец предыдущего отчетного периода и суммой начисленного износа за предыдущий отчетный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Вся собственность налогоплательщика должна быть отнесена к одной из категорий собственности в соответствии с порядком, установленным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Устанавливается следующий порядок учета собственности по категориям: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по собственности, относящейся к I категории, начисление износа ведется по каждому объекту;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 собственности, относящейся к категориям II - V, начисление износа осуществляется путем применения нормы износа к стоимостному базису соответствующей категории. Отнесение собственности к категориям собственности осуществляется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по собственности, представляющей собой инвестиции в основные средства, являющиеся предметом договора операционного лизинга, имущественного найма, концессии, аренды, начисление износа осуществляется в порядке, предусмотренном для категории собственности, к которой относятся соответствующие основные средства.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К каждой категории собственности применяются следующие нормы износа: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10500" w:type="dxa"/>
        <w:jc w:val="center"/>
        <w:tblCellSpacing w:w="0" w:type="dxa"/>
        <w:tblCellMar>
          <w:top w:w="15" w:type="dxa"/>
          <w:left w:w="15" w:type="dxa"/>
          <w:bottom w:w="15" w:type="dxa"/>
          <w:right w:w="15" w:type="dxa"/>
        </w:tblCellMar>
        <w:tblLook w:val="04A0"/>
      </w:tblPr>
      <w:tblGrid>
        <w:gridCol w:w="6222"/>
        <w:gridCol w:w="4278"/>
      </w:tblGrid>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Категория собственности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Норма износа,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III</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IV</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V</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30</w:t>
            </w: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Начисление износа и его вычет на содержание легкового автомобиля осуществляются следующим образом: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а) при стоимости автомобиля до 200000 леев начисленный износ вычитается в зависимости от стоимости автомобиля в полном размере;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 стоимости автомобиля свыше 200000 леев вычет ограничивается суммой износа, начисленной исходя из стоимости автомобиля 200000 леев. Данное положение не применяется в отношении легковых автомобилей, используемых в качестве основных средств в основной деятельности, представляющей собой оказание услуг, износ которых включается в себестоимость продаж.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Учет и начисление износа основных средств в целях налогообложения осуществляются согласно положению, утвержденному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 дополнена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 дополнена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w:t>
      </w:r>
      <w:r w:rsidRPr="009130D0">
        <w:rPr>
          <w:rFonts w:ascii="Times New Roman" w:eastAsia="Times New Roman" w:hAnsi="Times New Roman" w:cs="Times New Roman"/>
          <w:sz w:val="24"/>
          <w:szCs w:val="24"/>
        </w:rPr>
        <w:t xml:space="preserve"> Стоимость основных средств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Стоимость вновь приобретенных основных средств состоит из цены приобретения, а также из всех расходов, связанных с их приобретением, включая расходы по перевозке, монтажу и страхованию, проценты, уплаченные или начисленные, до начала эксплуатации объекта. Стоимость основных средств, относящихся к собственности, созданной своими силами, включает все налоги (пошлины) и сборы, за исключением налога на добавленную стоимость, уплаченного или подлежащего уплате зарегистрированными субъектами налогообложения, расходы и выплаты процентных начислений по ним за весь период до начала их эксплуатации. Стоимостный базис основных средств на конец отчетного периода увеличивается на стоимость вновь приобретенных или созданных своими силами основных средств и на сумму корректировок в отчетном периоде, предусмотренных частью (8).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Средства, полученные от отчуждения основных средств, за исключением полученных лизингодателем в результате отчуждения основных средств, составлявших предмет договора операционного лизинга, относятся на уменьшение стоимостного базиса соответствующей категории собственности. Если указанное уменьшение на конец отчетного периода приводит к отрицательному результату по категории собственности, то данный результат включается в доход, а стоимость соответствующей категории собственности на начало соответствующего отчетного периода приравнивается к нулю. В случае отчуждения лизингодателем основных средств, составлявших предмет договора операционного лизинга, стоимостный базис соответствующей категории собственности уменьшается на размер стоимостного базиса отчужденного предмета основных средств. Доход или убыток, исчисленный как разница между суммой средств, полученных в результате отчуждения основных средств, составлявших предмет договора операционного лизинга, и их стоимостным базисом на начало налогового периода, признается в том налоговом периоде, в котором имело место отчуждение.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Первоначальное отнесение основных средств к соответствующей категории собственности осуществляется с началом их эксплуатации.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Первоначальной стоимостью какой-либо собственности, находящейся во владении налогоплательщика на 1 января 1998 года, является ее стоимостный базис, определенный согласно частям (1) и (2) статьи 38, на эту дату. В этом случае начисление износа и все другие корректировки стоимости за предыдущие периоды производятся в соответствии с ранее действовавшим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Если по окончании налогового года собственности по соответствующей категории не имеется или оставшаяся сумма составляет менее 3000 леев, после проведения корректировок, предусмотренных частями (1) и (2) настоящей статьи и частью (3) статьи 26, оставшаяся стоимость подлежит вычету.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(6) Разрешается вычет расходов, связанных с научными исследованиями и разработками, оплаченных или понесенных в течение налогового года как текущие расходы.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Установленный в части (6) порядок не применяется в отношении земли или иного имущества, подвергающегося износу, а также к любым другим расходам, оплаченным или понесенным с целью выявления наличия или местонахождения природных ресурсов, определения их количества и качества.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Вычет расходов на ремонт собственности осуществляется следующим образом: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если расходы в налоговом году на ремонт собственности не превышают 15 процентов стоимостного базиса соответствующей категории собственности (определенного без учета изменений в течение данного налогового года), то вычет этих расходов разрешается в данном году;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если расходы в налоговом году на ремонт собственности превышают 15 процентов стоимостного базиса по каждому объекту, относящемуся к I категории собственности, и по стоимостному базису II–V категорий собственности, то величина превышения рассматривается как расходы на восстановление и отражается на увеличении стоимостного базиса по каждому объекту, относящемуся к I категории собственности, и по стоимостному базису II–V категорий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В отступление от пунктов а) и b) части (8) в соответствующий налоговый период допускается вычет: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расходов на ремонт автомобильных дорог как текущих расходов;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расходов, которые связаны с ремонтом основных средств, используемых хозяйствующим субъектом в его предпринимательской деятельности согласно договору об аренде (имущественном найме), не соответствующих части (2) статьи 26, и которые согласно указанному договору несет арендатор (наниматель). Вычет таких расходов, понесенных на протяжении налогового периода, допускается в пределах 15 процентов исчисленной суммы аренды (имущественного найма).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Стоимостный базис основных средств по каждой категории собственности корректируется 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сумму налога на добавленную стоимость, подлежащую зачету в соответствии с настоящим кодексом, исчисленную из балансовой стоимости реализованных основных средств, числящихся в бухгалтерском учете с налогом на добавленную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сумму предполагаемой остаточной стоимости основных средств при их списании в бухгалтерском учете в связи с полным износом;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положительную разницу, полученную в результате переоценки, произведенной в соответствии с положениями главы IV Закона № 1164-XIII от 24 апреля 1997 года о введении в действие разделов I и II Налогового кодекса.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В целях налогообложения не признается разница переоценки основных средств.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 изменена Законом N 111-XVI от 27.04.2007, в силу 11.05.2007]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 дополнена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w:t>
      </w:r>
      <w:r w:rsidRPr="009130D0">
        <w:rPr>
          <w:rFonts w:ascii="Times New Roman" w:eastAsia="Times New Roman" w:hAnsi="Times New Roman" w:cs="Times New Roman"/>
          <w:sz w:val="24"/>
          <w:szCs w:val="24"/>
        </w:rPr>
        <w:t xml:space="preserve"> Амортизационные вычеты нематериальной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Разрешается вычет амортизации каждой единицы нематериальной собственности (патенты на изобретения, авторские права, промышленные рисунки и модели, контракты, особые права и др.), имеющей ограниченный срок службы, с учетом времени ее службы по прямолинейному методу.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Статья 29.</w:t>
      </w:r>
      <w:r w:rsidRPr="009130D0">
        <w:rPr>
          <w:rFonts w:ascii="Times New Roman" w:eastAsia="Times New Roman" w:hAnsi="Times New Roman" w:cs="Times New Roman"/>
          <w:sz w:val="24"/>
          <w:szCs w:val="24"/>
        </w:rPr>
        <w:t xml:space="preserve"> Вычеты расходов, связанных с добычей невосполнимых природных ресурсов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Вычет расходов, связанных с добычей невосполнимых природных ресурсов, разрешается в соответствии с частью (1) статьи 24.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Расходы, связанные с разведкой и разработкой месторождений природных ресурсов, произведенные до начала эксплуатации, а также соответствующие выплаты процентных начислений относятся на увеличение стоимости природных ресурсов.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Величина вычета расходов, связанных с добычей природных ресурсов, определяется путем умножения стоимостного базиса природных ресурсов на результат, полученный от деления объема добычи в течение налогового года на ожидаемый общий объем добычи по данному месторождению (в натуральном измерении).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Вычет предстоящих расходов на рекультивацию земель разрешается в пределах расчетной величины, определяемой как отношение необходимых затрат на рекультивацию к остатку промышленных запасов полезного ископаемого на данном месторождении, умноженное на объем добычи полезного ископаемого за отчетный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Вычет предстоящих расходов по возмещению потерь сельскохозяйственного производства при отводе земель по решению Правительства разрешается в пределах расчетной величины, определяемой как отношение стоимости потерь к остатку промышленных запасов в контуре существующего земельного отвода, умноженное на объем добычи полезного ископаемого за отчетный период.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w:t>
      </w:r>
      <w:r w:rsidRPr="009130D0">
        <w:rPr>
          <w:rFonts w:ascii="Times New Roman" w:eastAsia="Times New Roman" w:hAnsi="Times New Roman" w:cs="Times New Roman"/>
          <w:sz w:val="24"/>
          <w:szCs w:val="24"/>
        </w:rPr>
        <w:t xml:space="preserve"> Ограничения на вычеты налогов и штрафов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Не разрешается вычет подоходного налога, установленного в настоящем разделе, пени и штрафов по нему, а также пени и штрафов по другим налогам (пошлинам), сборам и обязательным платежам в бюджет, пени и штрафов, примененных за нарушение нормативных актов.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 разрешается вычет налогов, уплаченных от имени какого-либо лица, кроме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 дополнена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w:t>
      </w:r>
      <w:r w:rsidRPr="009130D0">
        <w:rPr>
          <w:rFonts w:ascii="Times New Roman" w:eastAsia="Times New Roman" w:hAnsi="Times New Roman" w:cs="Times New Roman"/>
          <w:sz w:val="24"/>
          <w:szCs w:val="24"/>
        </w:rPr>
        <w:t xml:space="preserve"> Ограничение других вычетов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Согласно законодательству разрешается вычет любого безнадежного долга, если он образовался в связи с осуществлением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 разрешается вычет отчислений в резервные фонды, за исключением отчислений на скидки на потери по кредитам (фонд риска) для финансовых учреждений, осуществляемый в соответствии с частью (3), и на потери по займам и процентным начислениям (резервы) для микрофинансовых организаций, осуществляемый в соответствии с частью (4).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Финансовым учреждениям разрешается вычет отчислений на скидки на потери по активам, условным обязательствам, размер которых определяется в соответствии с регламентом, утвержденным Национальным банком Молдовы. При исчислении размера скидок на соответствующие потери, в расчет не включаются льготные кредиты, потери по которым компенсируются за счет уменьшения подоходного налога, подлежащего внесению в государственный бюджет, или за счет средств государственного бюджета. Если размер скидок на соответствующие потери, рассчитанный на конец налогового года (отчетного периода), меньше фактического размера, отраженного в балансе финансового учреждения на ту же дату, разница включается в облагаемый доход за год (за отчетный период) с уменьшением отчислений в этот фонд, осуществленных в предыдущий период из собственных средств.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Микрофинансовым организациям разрешается вычет резервов на покрытие возможных потерь по займам и процентным начислениям, размер которых определяется в </w:t>
      </w:r>
      <w:r w:rsidRPr="009130D0">
        <w:rPr>
          <w:rFonts w:ascii="Times New Roman" w:eastAsia="Times New Roman" w:hAnsi="Times New Roman" w:cs="Times New Roman"/>
          <w:sz w:val="24"/>
          <w:szCs w:val="24"/>
        </w:rPr>
        <w:lastRenderedPageBreak/>
        <w:t xml:space="preserve">соответствии с внутренними положениями о классификации займов и формировании резервов для покрытия возможных потерь по займам и процентным начислениям.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Банкам, допущенным Национальным банком Молдовы к формированию и обязанным участвовать в формировании средств Фонда гарантирования депозитов в банковской системе, разрешаются вычеты обязательных годовых платежей, первоначальных взносов, ежеквартальных взносов и специальных взносов банков в упомянутый фонд, установленных Законом о гарантировании депозитов физических лиц в банковской системе N 575-XV от 26 декабря 2003 года.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[Ст.31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[Ст.31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[Ст.31 дополнена Законом N 174-XV от 03.06.04, в силу 01.07.04]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[Ст.31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[Ст.31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w:t>
      </w:r>
      <w:r w:rsidRPr="009130D0">
        <w:rPr>
          <w:rFonts w:ascii="Times New Roman" w:eastAsia="Times New Roman" w:hAnsi="Times New Roman" w:cs="Times New Roman"/>
          <w:sz w:val="24"/>
          <w:szCs w:val="24"/>
        </w:rPr>
        <w:t xml:space="preserve"> Перенесение убытков на будущее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Если в налоговом году расходы, связанные с осуществлением предпринимательской деятельности, превышают валовой доход налогоплательщика в данном году, то сумма убытков от этой деятельности переносится последовательно в равных долях на пять последующих лет.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Сумма, перенесенная на какой-либо из налоговых годов, следующих за годом, в котором сложились убытки, равна всей сумме убытков, уменьшенной на общую сумму, разрешенную как вычет в каждом из четырех последующих лет.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Если налогоплательщик понес убытки в более чем одном году, то настоящая статья применяется к таковым убыткам в порядке, в котором они были понесены.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[Ст.32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[Ст.32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ОСВОБОЖДЕНИЯ И ДРУГИЕ ВЫЧЕТЫ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w:t>
      </w:r>
      <w:r w:rsidRPr="009130D0">
        <w:rPr>
          <w:rFonts w:ascii="Times New Roman" w:eastAsia="Times New Roman" w:hAnsi="Times New Roman" w:cs="Times New Roman"/>
          <w:sz w:val="24"/>
          <w:szCs w:val="24"/>
        </w:rPr>
        <w:t xml:space="preserve"> Личное освобождение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Каждый налогоплательщик (физическое лицо - резидент) имеет право на личное освобождение в размере 6300 леев в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Личное освобождение, определенное в части (1), составляет 10000 леев в год для следующих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заболевших и перенесших лучевую болезнь, вызванную последствиями аварии на Чернобыльской АЭС;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инвалидов, в отношении которых установлена причинная связь наступившей инвалидности с аварией на Чернобыльской АЭС;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родителей или супруги (супруга) погибшего или пропавшего без вести участника боевых действий по защите территориальной целостности и независимости Республики Молдова, а также боевых действий в Республике Афганистан;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ставших инвалидами вследствие участия в боевых действиях по защите территориальной целостности и независимости Республики Молдова, а также в боевых действиях в Республике Афганистан;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инвалидов войны, инвалидов с детства, инвалидов I и II группы;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пенсионеров - жертв политических репрессий, впоследствии реабилитированных.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 дополнена Законом N 704-XIV от 02.12.99]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34.</w:t>
      </w:r>
      <w:r w:rsidRPr="009130D0">
        <w:rPr>
          <w:rFonts w:ascii="Times New Roman" w:eastAsia="Times New Roman" w:hAnsi="Times New Roman" w:cs="Times New Roman"/>
          <w:sz w:val="24"/>
          <w:szCs w:val="24"/>
        </w:rPr>
        <w:t xml:space="preserve"> Освобождение для супруги (супруга)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Физическое лицо – резидент, состоящее в браке, имеет право на дополнительное освобождение в размере 6300 леев в год при условии, что супруга (супруг) не пользуется личным освобождением.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Физическое лицо – резидент, состоящее в браке с лицом, указанным в части (2) статьи 33, имеет право на дополнительное освобождение в размере 10000 леев в год при условии, что супруга (супруг) не пользуется личным освобождением.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 в редакции Закона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35.</w:t>
      </w:r>
      <w:r w:rsidRPr="009130D0">
        <w:rPr>
          <w:rFonts w:ascii="Times New Roman" w:eastAsia="Times New Roman" w:hAnsi="Times New Roman" w:cs="Times New Roman"/>
          <w:sz w:val="24"/>
          <w:szCs w:val="24"/>
        </w:rPr>
        <w:t xml:space="preserve"> Освобождение на иждивенцев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Налогоплательщику (физическому лицу – резиденту) предоставляется освобождение на каждого иждивенца в размере 1560 леев в год, за исключением инвалидов с детства, освобождение на которых составляет 6300 леев в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целей настоящего раздела иждивенцем признается лицо, которое отвечает всем следующим требованиям: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связано с налогоплательщиком или его супругой (супругом) узами родства по восходящей или нисходящей линии (родители или дети, в том числе усыновители и усыновленные);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проживает совместно с налогоплательщиком или не проживает совместно с ним, но обучается на дневном отделении учебного заведения более пяти месяцев в течение налогового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содержится налогоплательщиком;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получает доход, не превышающий 6300 леев в год.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[Ст.35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[Ст.35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[Ст.35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[Ст.35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[Ст.35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[Ст.35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[Ст.35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36.</w:t>
      </w:r>
      <w:r w:rsidRPr="009130D0">
        <w:rPr>
          <w:rFonts w:ascii="Times New Roman" w:eastAsia="Times New Roman" w:hAnsi="Times New Roman" w:cs="Times New Roman"/>
          <w:sz w:val="24"/>
          <w:szCs w:val="24"/>
        </w:rPr>
        <w:t xml:space="preserve"> Другие вычеты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Налогоплательщик-резидент имеет право на вычет любых сделанных им в течение налогового года пожертвований на благотворительные цели и спонсорскую поддержку, но не более 10 процентов облагаемого дохода. В этих целях облагаемый доход налогоплательщика определяется без учета предоставляемых ему освобождений, предусмотренных настоящей главой.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 В соответствии с настоящей статьей могут вычитаться только пожертвования, сделанные в благотворительных целях или в целях спонсорской поддержки в отношении публичных учреждений, предусмотренных в статье 51, некоммерческих организаций, предусмотренных в подпунктах а) и b) части (1) статьи 52 и в статье 53</w:t>
      </w:r>
      <w:r w:rsidRPr="009130D0">
        <w:rPr>
          <w:rFonts w:ascii="Times New Roman" w:eastAsia="Times New Roman" w:hAnsi="Times New Roman" w:cs="Times New Roman"/>
          <w:sz w:val="24"/>
          <w:szCs w:val="24"/>
          <w:vertAlign w:val="superscript"/>
        </w:rPr>
        <w:t>3</w:t>
      </w:r>
      <w:r w:rsidRPr="009130D0">
        <w:rPr>
          <w:rFonts w:ascii="Times New Roman" w:eastAsia="Times New Roman" w:hAnsi="Times New Roman" w:cs="Times New Roman"/>
          <w:sz w:val="24"/>
          <w:szCs w:val="24"/>
        </w:rPr>
        <w:t xml:space="preserve">, а также религиозных организаций, предусмотренных в подпункте с) части (1) статьи 52.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Пожертвования на благотворительные цели или спонсорскую поддержку подлежат вычету только в случае их подтверждения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Разрешается вычет затрат, связанных с инвестированием, касающимся: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обычных и необходимых расходов, оплаченных или понесенных в течение налогового года для получения инвестиционного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процентов по задолженности, при условии, что проценты не превышают сумму инвестиционного дохода, то есть сумму процентных начислений, или арендной платы, </w:t>
      </w:r>
      <w:r w:rsidRPr="009130D0">
        <w:rPr>
          <w:rFonts w:ascii="Times New Roman" w:eastAsia="Times New Roman" w:hAnsi="Times New Roman" w:cs="Times New Roman"/>
          <w:sz w:val="24"/>
          <w:szCs w:val="24"/>
        </w:rPr>
        <w:lastRenderedPageBreak/>
        <w:t xml:space="preserve">или роялти, или прироста капитала от реализации собственности (полученных не от осуществления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Разрешается вычет обязательных взносов в Республиканский и местные фонды социальной поддержки населения, внесенных в течение налогового года в размерах, установленных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(6) Разрешается вычет в установленных законодательством размерах сумм взносов на обязательное медицинское страхование, исчисленных работодателем, а также сумм взносов</w:t>
      </w:r>
      <w:r w:rsidRPr="009130D0">
        <w:rPr>
          <w:rFonts w:ascii="Times New Roman" w:eastAsia="Times New Roman" w:hAnsi="Times New Roman" w:cs="Times New Roman"/>
          <w:i/>
          <w:iCs/>
          <w:sz w:val="24"/>
          <w:szCs w:val="24"/>
        </w:rPr>
        <w:t xml:space="preserve"> </w:t>
      </w:r>
      <w:r w:rsidRPr="009130D0">
        <w:rPr>
          <w:rFonts w:ascii="Times New Roman" w:eastAsia="Times New Roman" w:hAnsi="Times New Roman" w:cs="Times New Roman"/>
          <w:sz w:val="24"/>
          <w:szCs w:val="24"/>
        </w:rPr>
        <w:t>обязательного медицинского страхования,</w:t>
      </w:r>
      <w:r w:rsidRPr="009130D0">
        <w:rPr>
          <w:rFonts w:ascii="Times New Roman" w:eastAsia="Times New Roman" w:hAnsi="Times New Roman" w:cs="Times New Roman"/>
          <w:i/>
          <w:iCs/>
          <w:sz w:val="24"/>
          <w:szCs w:val="24"/>
        </w:rPr>
        <w:t xml:space="preserve"> </w:t>
      </w:r>
      <w:r w:rsidRPr="009130D0">
        <w:rPr>
          <w:rFonts w:ascii="Times New Roman" w:eastAsia="Times New Roman" w:hAnsi="Times New Roman" w:cs="Times New Roman"/>
          <w:sz w:val="24"/>
          <w:szCs w:val="24"/>
        </w:rPr>
        <w:t xml:space="preserve">уплаченных застрахованными физическими лицами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Разрешается вычет обязательных взносов в бюджет государственного социального страхования, уплаченных физическими лицами в течение налогового года в размерах, установленных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[Ст.36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[Ст.36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[Ст.36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[Ст.36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[Ст.36 изменена Законом N 1294-XV от 25.07.02,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[Ст.36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[Ст.36 изменена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5</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ПРИРОСТ И ПОТЕРИ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37.</w:t>
      </w:r>
      <w:r w:rsidRPr="009130D0">
        <w:rPr>
          <w:rFonts w:ascii="Times New Roman" w:eastAsia="Times New Roman" w:hAnsi="Times New Roman" w:cs="Times New Roman"/>
          <w:sz w:val="24"/>
          <w:szCs w:val="24"/>
        </w:rPr>
        <w:t xml:space="preserve"> Признание и определение прироста и потерь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Сумма прироста или потерь капитала в результате продажи, обмена капитальных активов или отчуждения (выбытия) их другим способом признается в полном ее объеме, за исключением случаев, для которых в настоящем разделе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Капитальными активами являются: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акции и другие документы, удостоверяющие право собственности в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документы, свидетельствующие о наличии дебиторской задолженности;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частная собственность, не используемая в предпринимательской деятельности, реализованная по цене, превышающей ее скорректированный стоимостный базис;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земля;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опцион на покупку либо продажу капитальных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Право на получение доходов от капитальных активов в течение периода, превышающего десять лет, считается капитальными активами, если рассматривается отдельно.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Сумма, полученная от продажи, обмена капитальных активов или отчуждения (выбытия) их другим способом, равна сумме денежных средств и исчисленной по рыночной цене стоимости капитальных активов, полученных в форме, отличной от денежной.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Величина прироста капитала от продажи, обмена капитальных активов или отчуждения (выбытия) их другим способом равна превышению полученной суммы над стоимостным базисом данных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Величина потерь капитала от продажи, обмена капитальных активов или отчуждения (выбытия) их другим способом равна превышению стоимостного базиса данных активов над полученным доходом.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Сумма прироста капитала в налоговом году равна 50 процентам суммы, превышающей признанный прирост капитала над любыми его потерями, понесенными в течение налогового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38.</w:t>
      </w:r>
      <w:r w:rsidRPr="009130D0">
        <w:rPr>
          <w:rFonts w:ascii="Times New Roman" w:eastAsia="Times New Roman" w:hAnsi="Times New Roman" w:cs="Times New Roman"/>
          <w:sz w:val="24"/>
          <w:szCs w:val="24"/>
        </w:rPr>
        <w:t xml:space="preserve"> Понятия, относящиеся к капитальным активам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Стоимостный базис капитальных активов означает: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а) стоимость приобретенных или созданных налогоплательщиком капитальных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скорректированный стоимостный базис капитальных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для лица, передающего капитальные активы налогоплательщику, или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для капитальных активов, замененных новыми.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Скорректированный стоимостный базис капитальных активов увеличивается или уменьшается соответствующим образом на возмещаемую величину, предоставленную или полученную налогоплательщиком.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Стоимостный базис всех не подвергающихся износу капитальных активов, находившихся во владении налогоплательщика на 1 января 1998 года, не должен быть меньше их стоимости на эту дату или рыночной стоимости идентичных объектов. По усмотрению налогоплательщика такая стоимость может быть определена как скорректированный стоимостный базис капитальных активов, умноженный на утвержденный Правительством коэффициент, соответствующий году их приобретения.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Скорректированный стоимостный базис капитальных активов - это стоимостный базис капитальных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уменьшенный на величину износа, истощения или других изменений стоимости капитальных активов, которая списывается со счета основных средств;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увеличенный на стоимость восстановления и других изменений стоимости капитальных активов, которая начисляется на счет основных средств.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Уменьшения и увеличения стоимостного базиса капитальных активов, имевшие место до 1 января 1998 года, производятся в соответствии с ранее действовавшими нормативными актами.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Стоимостный базис капитальных активов корректируется на положительную разницу, полученную в результате проведенной переоценки в соответствии с главой IV Закона № 1164-XIII от 24 апреля 1997 года о введении в действие разделов I и II Налогового кодекса.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[Ст.38 изменена Законом N 111-XVI от 27.04.2007, в силу 11.05.2007]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[Ст.38 дополнена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39.</w:t>
      </w:r>
      <w:r w:rsidRPr="009130D0">
        <w:rPr>
          <w:rFonts w:ascii="Times New Roman" w:eastAsia="Times New Roman" w:hAnsi="Times New Roman" w:cs="Times New Roman"/>
          <w:sz w:val="24"/>
          <w:szCs w:val="24"/>
        </w:rPr>
        <w:t xml:space="preserve"> Ограничения на вычеты потерь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Налогоплательщику (будь то физическое или юридическое лицо) разрешаются вычеты потерь капитала только в пределах его прироста.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Потери капитала, вычет которых не разрешен в данном налоговом году на основании части (1), рассматриваются как потери капитала, понесенные в следующем году.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Ограничения на вычеты потерь капитала, предусмотренные частью (1), не применяются в отношении физического лица в налоговом году, в котором произошла его смерть.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40.</w:t>
      </w:r>
      <w:r w:rsidRPr="009130D0">
        <w:rPr>
          <w:rFonts w:ascii="Times New Roman" w:eastAsia="Times New Roman" w:hAnsi="Times New Roman" w:cs="Times New Roman"/>
          <w:sz w:val="24"/>
          <w:szCs w:val="24"/>
        </w:rPr>
        <w:t xml:space="preserve"> Перераспределение (передача) собственности между супругами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Прирост или потери капитала не признаются в случае перераспределения (передачи)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между супругами или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между бывшими супругами, если такое перераспределение (передача) вытекает из необходимости раздела общей собственности при их разводе.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Стоимостным базисом собственности, указанной в части (1), для получателя является скорректированный стоимостный базис собственности передающего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41.</w:t>
      </w:r>
      <w:r w:rsidRPr="009130D0">
        <w:rPr>
          <w:rFonts w:ascii="Times New Roman" w:eastAsia="Times New Roman" w:hAnsi="Times New Roman" w:cs="Times New Roman"/>
          <w:sz w:val="24"/>
          <w:szCs w:val="24"/>
        </w:rPr>
        <w:t xml:space="preserve"> Льготы при продаже основного жилья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 продаже, обмене основного жилья налогоплательщика или отчуждении его другим способом прирост капитала признается с изъятиями, предусмотренными частью (3).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Для целей настоящего раздела жилье налогоплательщика считается основным, если налогоплательщик был его собственником в течение трехлетнего периода, заканчивающегося в день отчуждения, и если в течение всего этого периода оно было его основным местом жительства.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Величина прироста капитала, подлежащего налогообложению, для любого жилья уменьшается на 10000 леев за каждый следующий за 1997 годом год, в течение которого (или которых) налогоплательщик являлся собственником этого жилья и использовал его в качестве своего основного жилья. Данное положение не применяется в отношении основного жилья, стоимостным базисом которого является стоимость, оцененная в установленном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Вычет потерь от продажи или замены собственности, являющейся основным жильем, не разрешается.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[Ст.41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42.</w:t>
      </w:r>
      <w:r w:rsidRPr="009130D0">
        <w:rPr>
          <w:rFonts w:ascii="Times New Roman" w:eastAsia="Times New Roman" w:hAnsi="Times New Roman" w:cs="Times New Roman"/>
          <w:sz w:val="24"/>
          <w:szCs w:val="24"/>
        </w:rPr>
        <w:t xml:space="preserve"> Дарение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Лицо, преподнесшее какой-либо дар, рассматривается как лицо, продавшее подаренное им имущество по цене, являющейся наибольшей величиной из его скорректированного стоимостного базиса или его рыночной цены на момент дарения. Расчет скорректированного стоимостного базиса собственности на момент дарения осуществляется с учетом положений статьи 26 и в соответствии с частями (1) и (2) статьи 38 отдельно по каждому подаренному объекту.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ст.42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Стоимостным базисом подаренной собственности для получателя является величина, определяемая в соответствии с частью (1).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Лицо, преподнесшее дар в виде денежных средств, рассматривается как лицо, получившее доход в размере суммы подаренных денежных средств.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ст.42 введена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43.</w:t>
      </w:r>
      <w:r w:rsidRPr="009130D0">
        <w:rPr>
          <w:rFonts w:ascii="Times New Roman" w:eastAsia="Times New Roman" w:hAnsi="Times New Roman" w:cs="Times New Roman"/>
          <w:sz w:val="24"/>
          <w:szCs w:val="24"/>
        </w:rPr>
        <w:t xml:space="preserve"> Передача собственности по причине смерти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 день смерти налогоплательщика вся его собственность передается по наследству и рассматривается как проданная по рыночной цене (кроме той, доход от которой освобожден от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Стоимостный базис собственности, указанной в части (1), равен ее рыночной стоимости.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Стоимостный базис собственности, доход от которой освобожден от налогообложения, равен скорректированному стоимостному базису собственности умершего.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К собственности, доход от которой освобожден от налогообложения, относятся: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основное жилье, оставшееся после смерти собственника;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материальная частная собственность умершего, не являвшаяся собственностью, используемой в предпринимательской деятельности, или собственностью, полученной в результате инвестиционной деятельности, за исключением случая, предусмотренного пунктом 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материальная частная собственность умершего члена крестьянского (фермерского) хозяйства в случае наследования ее членом хозяйства или лицом, который становится членом этого хозяйства;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аннуитеты и другой доход от использования собственности, имеющий характер периодических выплат, являющиеся налогооблагаемыми для наследников.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Если контрольный пакет хозяйствующего субъекта – субъекта сектора малых и средних предприятий (50 процентов и более долей участия) переходит по причине смерти собственника во владение наследников, последние могут вместо признания прироста или </w:t>
      </w:r>
      <w:r w:rsidRPr="009130D0">
        <w:rPr>
          <w:rFonts w:ascii="Times New Roman" w:eastAsia="Times New Roman" w:hAnsi="Times New Roman" w:cs="Times New Roman"/>
          <w:sz w:val="24"/>
          <w:szCs w:val="24"/>
        </w:rPr>
        <w:lastRenderedPageBreak/>
        <w:t xml:space="preserve">потерь капитала в соответствии с частью (1) определить стоимостные базисы своих долей в данном контрольном пакете, исходя из скорректированного стоимостного базиса контрольного пакета, принадлежавшего умершему.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Если налогоплательщик на момент своей смерти владел контрольными пакетами более чем одного хозяйствующего субъекта – субъекта сектора малых и средних предприятий, положения части (5) применяются только к одному из этих субъектов по выбору наследников первой очереди.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[Ст.43 изменена Законом N 37-XVI от 23.02.2007, в силу 16.03.2007]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[Ст.43 дополнена Законом N 757-XV от 21.12.2001]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6</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ПРАВИЛА ВЕДЕНИЯ УЧЕТА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44.</w:t>
      </w:r>
      <w:r w:rsidRPr="009130D0">
        <w:rPr>
          <w:rFonts w:ascii="Times New Roman" w:eastAsia="Times New Roman" w:hAnsi="Times New Roman" w:cs="Times New Roman"/>
          <w:sz w:val="24"/>
          <w:szCs w:val="24"/>
        </w:rPr>
        <w:t xml:space="preserve"> Методы учета и их использование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Если не предусмотрено иное, то используются следующие методы учета: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для физических лиц - кассовый метод или метод начислений;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для юридических лиц - метод начислений;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для государственных предприятий в 1998 и 1999 годах - по выбору один из методов, использовавшихся ими в 1997 году.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Под кассовым методом понимается метод, в соответствии с которым: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доход учитывается в налоговом году, в котором он был получен наличными денежными средствами (либо в их эквиваленте) или в виде материальной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вычеты разрешаются в налоговом году, в котором были произведены расходы, если только они не должны быть учтены в другом налоговом году в целях правильного отражения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Под методом начислений понимается метод, в соответствии с которым: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доход учитывается в налоговом году, в котором он был заработан;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вычеты разрешаются в налоговом году, в котором были начислены либо произведены расходы или другие выплаты, если только они не должны быть учтены в другом налоговом году в целях правильного отражения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Налогоплательщик, использующий метод начислений, может производить вычет расходов или других выплат при следующих условиях: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наличествуют обстоятельства, определяющие налоговое обязательство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осуществлялась предпринимательская деятельность, в связи с которой были понесены расходы;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может быть определена сумма налоговых обязательств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Налогоплательщик, использующий метод начислений, не вправе произвести какие-либо вычеты до момента платежа, если у него имеются обязательства по отношению к взаимозависимому лицу, использующему кассовый метод учета.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целях правильного отражения дохода от осуществления предпринимательской деятельности Государственная налоговая служба имеет право предписать лицу, ведущему крупный бизнес, использовать метод начислений.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6 ст.44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Для целей налогообложения могут использоваться методы финансового учета, не противоречащие положениям настоящего раздела.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В случае изменения налогоплательщиком метода учета соответствующие корректировки в статьях, отражающих доход, вычеты, зачеты и другие операции, осуществляются таким образом, чтобы ни одна из статей не была упущена или учтена дважды. Если изменение метода учета приводит к повышению облагаемого дохода налогоплательщика в первом же налоговом году применения нового метода, то величина превышения, полученного исключительно вследствие изменения метода учета, </w:t>
      </w:r>
      <w:r w:rsidRPr="009130D0">
        <w:rPr>
          <w:rFonts w:ascii="Times New Roman" w:eastAsia="Times New Roman" w:hAnsi="Times New Roman" w:cs="Times New Roman"/>
          <w:sz w:val="24"/>
          <w:szCs w:val="24"/>
        </w:rPr>
        <w:lastRenderedPageBreak/>
        <w:t xml:space="preserve">распределяется равными частями на данный налоговый год и на каждый из двух последующих годов.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45.</w:t>
      </w:r>
      <w:r w:rsidRPr="009130D0">
        <w:rPr>
          <w:rFonts w:ascii="Times New Roman" w:eastAsia="Times New Roman" w:hAnsi="Times New Roman" w:cs="Times New Roman"/>
          <w:sz w:val="24"/>
          <w:szCs w:val="24"/>
        </w:rPr>
        <w:t xml:space="preserve"> Метод процента выполнения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 вычеты, зачеты и другие операции, связанные с долгосрочным договором (соглашением), учитываются по методу процента выполнения.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целей настоящего раздела долгосрочный договор (соглашение) - это любое соглашение о производстве, строительстве, установке или монтаже, заключенное на срок не менее 24 месяцев.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Все доходы и расходы учитываются в установленном Министерством финансов порядке в налоговом году, который охватывается сроком действия долговременного договора (соглашения), на основе определения процента выполнения предусмотренных договором (соглашением) работ в течение данного года. Декларации о подоходном налоге за соответствующий год, за исключением года, в котором прекращается действие договора (соглашения), заполняются с использованием метода процента выполнения.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По завершении выполнения договора (соглашения) с целью определения правильности процентных выплат (пени, процентов) распределение налога по налоговым годам в соответствии с методом процента выполнения пересчитывается с учетом фактических показателей. Процентные выплаты за обнаруженные в результате такого пересчета недоплаты или переплаты налога за какой-либо год определяются в соответствии с настоящим кодексом и подлежат уплате в срок, предусмотренный для представления декларации о подоходном налоге за год, в котором завершено выполнение договора (соглашения). Данное положение применяется в отношении всех долгосрочных договоров (соглашений) при представлении налоговой декларации за год, в котором завершено выполнение договора (соглашения), но не ранее.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46.</w:t>
      </w:r>
      <w:r w:rsidRPr="009130D0">
        <w:rPr>
          <w:rFonts w:ascii="Times New Roman" w:eastAsia="Times New Roman" w:hAnsi="Times New Roman" w:cs="Times New Roman"/>
          <w:sz w:val="24"/>
          <w:szCs w:val="24"/>
        </w:rPr>
        <w:t xml:space="preserve"> Методы учета товарно-материальных запасов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Любое лицо, которое имеет товарно-материальные запасы, предназначенные для использования в производственном процессе, или запасы готовой продукции, обязано вести их учет, если это необходимо для правильного отражения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Учет товарно-материальных запасов не ведется крестьянскими (фермерскими) хозяйствами при производстве ими сельскохозяйственной продукции, за исключением случаев ее переработки с целью получения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Методы учета товарно-материальных запасов применяются налогоплательщиком в соответствии с законодательством о бухгалтерском учете.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ст.46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47.</w:t>
      </w:r>
      <w:r w:rsidRPr="009130D0">
        <w:rPr>
          <w:rFonts w:ascii="Times New Roman" w:eastAsia="Times New Roman" w:hAnsi="Times New Roman" w:cs="Times New Roman"/>
          <w:sz w:val="24"/>
          <w:szCs w:val="24"/>
        </w:rPr>
        <w:t xml:space="preserve"> Учет дохода от общей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Доход, полученный от общей собственности, учитывается как доход, полученный совладельцами пропорционально доле каждого.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48.</w:t>
      </w:r>
      <w:r w:rsidRPr="009130D0">
        <w:rPr>
          <w:rFonts w:ascii="Times New Roman" w:eastAsia="Times New Roman" w:hAnsi="Times New Roman" w:cs="Times New Roman"/>
          <w:sz w:val="24"/>
          <w:szCs w:val="24"/>
        </w:rPr>
        <w:t xml:space="preserve"> Учет возмещенных вычетов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 случае возмещения налогоплательщику в течение налогового года ранее вычтенных расходов, потерь или безнадежных долгов возмещенная сумма учитывается и включается в его валовой доход в том году, в котором она была получена.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7</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НАЛОГООБЛОЖЕНИЕ ОТДЕЛЬНЫХ КАТЕГОРИЙ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49.</w:t>
      </w:r>
      <w:r w:rsidRPr="009130D0">
        <w:rPr>
          <w:rFonts w:ascii="Times New Roman" w:eastAsia="Times New Roman" w:hAnsi="Times New Roman" w:cs="Times New Roman"/>
          <w:sz w:val="24"/>
          <w:szCs w:val="24"/>
        </w:rPr>
        <w:t xml:space="preserve"> Хозяйствующие субъекты – субъекты сектора малых и средних предприятий, крестьянские (фермерские) хозяйства, обслуживающие сельскохозяйственные кооперативы, резиденты зон свободного предпринимательства, резиденты научно-технологических парков и резиденты инновационных инкубаторов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Право на полное освобождение от уплаты подоходного налога на три налоговых периода имеют следующие хозяйствующие субъекты: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хозяйствующие субъекты, в которых среднегодовая численность работников составляет не более 19 человек и годовая сумма доходов от продаж, в том числе оказания услуг, не превышает 3000000 леев, независимо от организационно-правовой формы и вида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крестьянские (фермерские) хозяйства, созданные в соответствии с Законом о крестьянских (фермерских) хозяйствах N 1353-XIV от 3 ноября 2000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обслуживающие сельскохозяйственные кооперативы, соответствующие требованиям статьи 87 Закона о предпринимательских кооперативах N 73-XV от 12 апреля 2001 года, при условии поставки (оказания) своим членам не менее 75 процентов общего объема собственной продукции (услуг) и/или приобретения (получения) от своих членов не менее 75 процентов общего объема приобретенной кооперативом продукции (полученных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резиденты научно-технологических парков;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резиденты инновационных инкубаторов.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Освобождение от уплаты подоходного налога, предусмотренное частью (1), не распространяется 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хозяйствующие субъекты, занимающие доминирующее положение на рынке;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хозяйствующие субъекты, в уставном капитале которых доля учредителя (пайщика, участника, акционера) – юридического лица, не являющегося субъектом сектора малых и средних предприятий, превышает 35 процентов, за исключением некоммерческих организаций;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хозяйствующие субъекты, производящие и/или импортирующие подакцизные товары;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трастовые и страховые компании;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инвестиционные фонды;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банки, микрофинансовые организации, сберегательно-заемные ассоциации и другие финансовые учреждения;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хозяйствующие субъекты, осуществляющие обмен валют, и ломбарды;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хозяйствующие субъекты, действующие в сфере игорного бизнеса;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хозяйствующие субъекты – сельскохозяйственные производители, указанные в части (22) статьи 24 Закона о введении в действие разделов I и II Налогового кодекса N 1164-XIII от 24 апреля 1997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Право на освобождение от уплаты подоходного налога, предусмотренное частью (1), возникает на основании заявления хозяйствующего субъекта об освобождении от уплаты подоходного налога, поданного в территориальный орган Государственной налоговой службы. Период, на который предоставляется освобождение, начинается с налогового периода, следующего за периодом, в течение которого было подано заявление об освобождении от уплаты подоходного налога, или с начала налогового периода, в течение которого было подано заявление, при условии его подачи не позднее 31 марта соответствующего налогового периода. Срок, на который предоставляется освобождение от уплаты подоходного налога, не зависит от того, получен ли налогооблагаемый доход или понесены убытки в период, на который было получено освобождение.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(4) Вновь созданные хозяйствующие субъекты, указанные в части (1), имеют право на освобождение от уплаты подоходного налога и в первый налоговый период, который начинается со дня их регистрации в соответствии с частью (2) статьи 12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при условии подачи заявления об освобождении от уплаты подоходного налога до 31 декабря первого налогового периода. Освобождение остается в силе, если при подведении итогов за первый налоговый период, на который было предоставлено освобождение, вновь созданный хозяйствующий субъект соответствует условиям, предусмотренным частью (1). Если вновь созданный хозяйствующий субъект, получивший освобождение от уплаты </w:t>
      </w:r>
      <w:r w:rsidRPr="009130D0">
        <w:rPr>
          <w:rFonts w:ascii="Times New Roman" w:eastAsia="Times New Roman" w:hAnsi="Times New Roman" w:cs="Times New Roman"/>
          <w:sz w:val="24"/>
          <w:szCs w:val="24"/>
        </w:rPr>
        <w:lastRenderedPageBreak/>
        <w:t xml:space="preserve">подоходного налога на первый налоговый период, по итогам данного периода не соответствует условиям части (1), право на освобождение автоматически теряет юридическую силу, а хозяйствующий субъект обязан уплатить подоходный налог в порядке и сроки, установленные статьей 87.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Территориальный орган Государственной налоговой службы обязан незамедлительно зарегистрировать заявление об освобождении от уплаты подоходного налога и выдать хозяйствующему субъекту второй экземпляр заявления с регистрационным номером и печатью территориального органа. Если территориальный орган отказывается зарегистрировать заявление, хозяйствующий субъект направляет его по почте заказным письмом. Дата отправки письма считается датой подачи заявления об освобождении от уплаты подоходного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Хозяйствующий субъект лишается права на освобождение от уплаты подоходного налога, если он: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при подаче заявления об освобождении от уплаты подоходного налога не соответствовал требованиям части (1) и/или относился к одной или нескольким категориям хозяйствующих субъектов, определенных пунктами a) - i) части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период действия освобождения от уплаты подоходного налога стал относиться к одной или нескольким категориям хозяйствующих субъектов, определенных пунктами a) - i) части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в период действия освобождения от уплаты подоходного налога, в том числе в начале данного периода, по итогам налогового периода имеет задолженности по налогам и сборам перед национальным публичным бюджетом;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не представил в установленные сроки налоговые отчеты за предыдущий налоговый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по итогам налогового периода не соответствует условиям, предусмотренным пунктами а) - d) настоящей части и пунктом с) части (1), - для обслуживающего сельскохозяйственного кооператива.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Лишение права на освобождение от уплаты подоходного налога в случаях, предусмотренных пунктами а) - e), осуществляется на основании мотивированного решения территориального органа Государственной налоговой службы.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Перечень причин лишения права на освобождение от уплаты подоходного налога является исчерпывающим, не может быть дополнен и истолкован более широко.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Прекращение соответствия хозяйствующего субъекта требованиям, установленным пунктами a) и b) части (1), не является основанием для лишения его права на освобождение от уплаты подоходного налога, за исключением случаев, предусмотренных частями (2) и (4).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Хозяйствующий субъект лишается права на освобождение от уплаты подоходного налога в случае, предусмотренном: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пунктом а) части (6) - освобождение считается недействительным со дня получения освобождения от уплаты подоходного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пунктом b) части (6) - за налоговый период, в котором выявлены соответствующие обстоятельства;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пунктом с) части (6) - за налоговый период, в котором выявлено нарушение, если он не погасил задолженность в течение 20 рабочих дней и если было вынесено решение о применении налоговых санкций и/или о взимании дополнительно начисленных налога и сбора, при условии, что вынесенное решение не было добровольно выполнено в 30-дневный срок (в соответствии со статьей 252);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пунктом d) части (6) - за налоговый период, в котором выявлено нарушение, если он не представил налоговые отчеты за предыдущий налоговый период в течение 20 рабочих дней со дня истечения срока, установленного налоговым законодательством для представления налоговых отчетов;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e) пунктом f) части (6) - за налоговый период, в течение которого выявлены соответствующие обстоятельства.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Хозяйствующий субъект, лишенный права на освобождение от уплаты подоходного налога, обязан: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в случаях, предусмотренных пунктом a) части (6), - выполнить обязательства по уплате подоходного налога в общем порядке, предусмотренном налоговым законодательством. Данный хозяйствующий субъект не может повторно получить освобождение от уплаты подоходного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случаях, предусмотренных пунктом b) части (6), - выполнить обязательства по уплате подоходного налога в общем порядке, предусмотренном налоговым законодательством, начиная с налогового периода, в течение которого он относился к одной или нескольким категориям хозяйствующих субъектов, определенных пунктами a) - i) части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в случаях, предусмотренных пунктами c), d) и e) части (6), - выполнить налоговые обязательства в соответствии со статьей 84 начиная с налогового периода, в котором были выявлены нарушения, без применения санкций.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Хозяйствующие субъекты, указанные в части (1), сразу же по истечении срока освобождения от уплаты подоходного налога, охватывающего три налоговых периода, имеют право на снижение в течение двух налоговых периодов на 35 процентов ставок подоходного налога, предусмотренных статьей 15. Лишение хозяйствующих субъектов права на снижение ставок подоходного налога исчерпывающе регламентируется пунктами b) - e) части (6), частью (7), пунктами b) - e) части (8) и пунктами b) - e) части (9).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Образец заявления об освобождении от уплаты подоходного налога утверждается Главной государственной налоговой инспекцией при Министерстве финансов по согласованию с Министерством экономики.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Указанные в части (1) хозяйствующие субъекты пользуются льготами по освобождению от уплаты подоходного налога и последующему снижению ставок подоходного налога на 35 процентов только один раз.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Налогообложение резидентов зон свободного предпринимательства имеет следующие особенности: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налог на доход резидентов, полученный от экспорта происходящих из зоны свободного предпринимательства товаров (услуг) за пределы таможенной территории Республики Молдова, взимается в размере 50 процентов от установленной в Республике Молдова 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налог на доход от деятельности резидентов в зоне свободного предпринимательства, за исключением указанной в пункте а), взимается в размере 75 процентов от установленной в Республике Молдова 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резиденты, инвестировавшие в основные фонды своих предприятий и/или в развитие инфраструктуры зоны свободного предпринимательства капитал, эквивалентный не менее чем 1 миллиону долларов США, освобождаются от уплаты налога на доход, полученный от экспорта происходящих из зоны свободного предпринимательства товаров (услуг) за пределы таможенной территории Республики Молдова, в течение трех лет начиная с квартала, следующего за кварталом, когда был достигнут указанный объем инвестиций;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резиденты, инвестировавшие в основные фонды своих предприятий и/или в развитие инфраструктуры зоны свободного предпринимательства капитал, эквивалентный не менее чем 5 миллионам долларов США, освобождаются от уплаты налога на доход, полученный от экспорта происходящих из зоны свободного предпринимательства товаров (услуг) за пределы таможенной территории Республики Молдова, в течение пяти лет начиная с квартала, следующего за кварталом, когда был достигнут указанный объем инвестиций.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(14) Разрешается вычет расходов, понесенных сельскохозяйственными предприятиями в связи с содержанием находящихся на балансе объектов социально-культурного назначения, согласно нормативам, установленным при разработке бюджета.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дополнена Законом N 144-XVI от 22.06.2007, в силу 06.07.2007]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изменена Законом N 37-XVI от 23.02.2007, в силу 16.03.2007]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изменена Законом N 261-XVI от 27.10.05,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изменена Законом N 5-XV от 17.02.05, в силу 11.03.05]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изменена Законом N 185-XV от 10.06.04, в силу 09.07.04]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дополнена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изменена Законом N 1140-XV от 14.06.2002]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дополнена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[Ст.49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49</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Организации в области науки и инноваций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Организации в области науки и инноваций, аккредитованные Национальным советом по аккредитации и аттестации, освобождаются полностью от уплаты подоходного налога при условии, что сумма подоходного налога, начисленная и не уплаченная в бюджет, используется на финансирование проектов в области науки и инноваций, которые подпадают под действие статьи 60 Кодекса Республики Молдова о науке и инновациях. Освобождение предоставляется начиная с налогового периода, в котором организация в области науки и инноваций была аккредитована Национальным советом по аккредитации и аттестации. В случае отзыва свидетельства об аккредитации организация в области науки и инноваций лишается права на освобождение начиная с налогового периода, в котором было отозвано свидетельство об аккредитации.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[Ст.49</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 редакции Закона N 5-XV от 17.02.05, в силу 11.03.05]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[Ст.49</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294-XV от 28.07.04,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2."&gt;</w:t>
      </w:r>
      <w:r w:rsidRPr="009130D0">
        <w:rPr>
          <w:rFonts w:ascii="Times New Roman" w:eastAsia="Times New Roman" w:hAnsi="Times New Roman" w:cs="Times New Roman"/>
          <w:b/>
          <w:bCs/>
          <w:sz w:val="24"/>
          <w:szCs w:val="24"/>
        </w:rPr>
        <w:t>Статья 49</w:t>
      </w:r>
      <w:r w:rsidRPr="009130D0">
        <w:rPr>
          <w:rFonts w:ascii="Times New Roman" w:eastAsia="Times New Roman" w:hAnsi="Times New Roman" w:cs="Times New Roman"/>
          <w:b/>
          <w:bCs/>
          <w:sz w:val="24"/>
          <w:szCs w:val="24"/>
          <w:vertAlign w:val="superscript"/>
        </w:rPr>
        <w:t>2</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Налоговые льготы по инвестициям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Предприятия, уставный капитал которых сформирован или увеличен в предусмотренном законодательством порядке или которые осуществляют капитальные инвестиции (затраты) в размере, превышающем сумму, эквивалентную 250 тысячам долларов США, освобождаются от уплаты 50 процентов подоходного налога начиная с налогового периода, в котором с налоговым органом было заключено соглашение об освобождении от налога в соответствии с положением, утвержденным Правительством, в течение пяти налоговых периодов при условии, что не менее 80 процентов начисленной и не внесенной в бюджет суммы подоходного налога реинвестируется в развитие собственного производства (работ, услуг) либо в государственные или отраслевые программы развития национальной экономики.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Предприятия, уставный капитал которых сформирован или увеличен в предусмотренном законодательством порядке или которые осуществляют капитальные инвестиции (затраты), освобождаются от уплаты подоходного налога начиная с налогового периода, в котором с налоговым органом было заключено соглашение об освобождении от подоходного налога в соответствии с положением, утвержденным Правительством, на последующие налоговые периоды в зависимости от размера сформированного или увеличенного уставного капитала или размера осуществленных капитальных инвестиций (затрат) следующим образом: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 три года – если размер уставного капитала, сформированного или увеличенного в предусмотренном законодательством порядке, или капитальных инвестиций (затрат) превышает сумму, эквивалентную 2 миллионам долларов США, при условии, что не менее 80 процентов начисленной и не внесенной в бюджет суммы подоходного налога реинвестируется в развитие собственного производства (работ, услуг) либо в государственные или отраслевые программы развития национальной экономики;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b) на три года – если размер уставного капитала, сформированного или увеличенного в предусмотренном законодательством порядке, или капитальных инвестиций (затрат) превышает сумму, эквивалентную 5 миллионам долларов США, при условии, что не менее 50 процентов начисленной и не внесенной в бюджет суммы подоходного налога реинвестируется в развитие собственного производства (работ, услуг) либо в государственные или отраслевые программы развития национальной экономики;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на три года – если размер уставного капитала, сформированного или увеличенного в предусмотренном законодательством порядке, или капитальных инвестиций (затрат) превышает сумму, эквивалентную 10 миллионам долларов США, при условии, что не менее 25 процентов начисленной и не внесенной в бюджет суммы подоходного налога реинвестируется в развитие собственного производства (работ, услуг) либо в государственные или отраслевые программы развития национальной экономики;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на четыре года – если размер уставного капитала, сформированного или увеличенного в предусмотренном законодательством порядке, или капитальных инвестиций (затрат) превышает сумму, эквивалентную 20 миллионам долларов США, при условии, что не менее 10 процентов начисленной и не внесенной в бюджет суммы подоходного налога реинвестируется в развитие собственного производства (работ, услуг) либо в государственные или отраслевые программы развития национальной экономики;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на четыре года – если размер уставного капитала, сформированного или увеличенного в предусмотренном законодательством порядке, или капитальных инвестиций (затрат) превышает сумму, эквивалентную 50 миллионам долларов США.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Налоговые льготы, предусмотренные частями (1) и (2), предоставляются, если одновременно соблюдаются следующие условия: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эти предприятия соответствуют условиям, предусмотренным пунктом d) части (1) статьи 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эти предприятия не пользовались и/или не пользуются подобными льготами, предусмотренными в случае формирования или увеличения уставного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Предельный срок реинвестирования в развитие собственного производства (работ, услуг) либо в государственные или отраслевые программы развития национальной экономики в размерах, установленных исходя из начисленной и не внесенной в бюджет суммы подоходного налога согласно части (1) и пунктам a)–d) части (2), устанавливается в налоговом периоде, следующем за налоговым периодом, в котором истек срок действия налоговой льготы, предусмотренной частью (1) и пунктами a)–d) части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Налоговые льготы, предусмотренные частями (1) и (2), не предоставляются предприятиям, уставный капитал которых сформирован или увеличен за счет либо долгосрочные материальные активы которых были частью уставного капитала или капитальных инвестиций (затрат) предприятий, имеющих право на налоговые льготы, предусмотренные частями (1) и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Предприятия, соответствующие условиям, предусмотренным частью (2), сразу же по истечении срока освобождения от подоходного налога вправе пользоваться льготой по подоходному налогу еще в течение трех налоговых периодов при условии, что в налоговом периоде, на который запрашивается эта налоговая льгота, размер уставного капитала, увеличенного в предусмотренном законодательством порядке, или осуществленных капитальных инвестиций (затрат) превышает сумму, эквивалентную 10 миллионам долларов США.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Предприятия, в том числе пользовавшиеся льготами по подоходному налогу при формировании или увеличении уставного капитала в предусмотренном законодательством порядке в размере, превышающем сумму, эквивалентную 2 миллионам долларов США (в прежней редакции закона), вправе пользоваться налоговыми льготами, предусмотренными частями (2) и (6), при условии, что общий период пользования льготами, в том числе предоставленными ранее, не превышает семи налоговых периодов.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(8) Предприятиям, которым предоставлялись льготы по подоходному налогу в соответствии с положениями настоящей статьи в прежней редакции, может продлеваться предоставление соответствующей льготы при соблюдении условий, установленных в момент предоставления льготы.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[Ст.49</w:t>
      </w:r>
      <w:r w:rsidRPr="009130D0">
        <w:rPr>
          <w:rFonts w:ascii="Times New Roman" w:eastAsia="Times New Roman" w:hAnsi="Times New Roman" w:cs="Times New Roman"/>
          <w:i/>
          <w:iCs/>
          <w:color w:val="663300"/>
          <w:sz w:val="20"/>
          <w:szCs w:val="20"/>
          <w:vertAlign w:val="superscript"/>
        </w:rPr>
        <w:t>2</w:t>
      </w:r>
      <w:r w:rsidRPr="009130D0">
        <w:rPr>
          <w:rFonts w:ascii="Times New Roman" w:eastAsia="Times New Roman" w:hAnsi="Times New Roman" w:cs="Times New Roman"/>
          <w:i/>
          <w:iCs/>
          <w:color w:val="663300"/>
          <w:sz w:val="20"/>
          <w:szCs w:val="20"/>
        </w:rPr>
        <w:t xml:space="preserve"> в редакции Закона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[Ст.49</w:t>
      </w:r>
      <w:r w:rsidRPr="009130D0">
        <w:rPr>
          <w:rFonts w:ascii="Times New Roman" w:eastAsia="Times New Roman" w:hAnsi="Times New Roman" w:cs="Times New Roman"/>
          <w:i/>
          <w:iCs/>
          <w:color w:val="663300"/>
          <w:sz w:val="20"/>
          <w:szCs w:val="20"/>
          <w:vertAlign w:val="superscript"/>
        </w:rPr>
        <w:t>2</w:t>
      </w:r>
      <w:r w:rsidRPr="009130D0">
        <w:rPr>
          <w:rFonts w:ascii="Times New Roman" w:eastAsia="Times New Roman" w:hAnsi="Times New Roman" w:cs="Times New Roman"/>
          <w:i/>
          <w:iCs/>
          <w:color w:val="663300"/>
          <w:sz w:val="20"/>
          <w:szCs w:val="20"/>
        </w:rPr>
        <w:t xml:space="preserve"> изменена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[Ст.49</w:t>
      </w:r>
      <w:r w:rsidRPr="009130D0">
        <w:rPr>
          <w:rFonts w:ascii="Times New Roman" w:eastAsia="Times New Roman" w:hAnsi="Times New Roman" w:cs="Times New Roman"/>
          <w:i/>
          <w:iCs/>
          <w:color w:val="663300"/>
          <w:sz w:val="20"/>
          <w:szCs w:val="20"/>
          <w:vertAlign w:val="superscript"/>
        </w:rPr>
        <w:t>2</w:t>
      </w:r>
      <w:r w:rsidRPr="009130D0">
        <w:rPr>
          <w:rFonts w:ascii="Times New Roman" w:eastAsia="Times New Roman" w:hAnsi="Times New Roman" w:cs="Times New Roman"/>
          <w:i/>
          <w:iCs/>
          <w:color w:val="663300"/>
          <w:sz w:val="20"/>
          <w:szCs w:val="20"/>
        </w:rPr>
        <w:t xml:space="preserve"> введена Законом N 350-XV от 21.10.04,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50.</w:t>
      </w:r>
      <w:r w:rsidRPr="009130D0">
        <w:rPr>
          <w:rFonts w:ascii="Times New Roman" w:eastAsia="Times New Roman" w:hAnsi="Times New Roman" w:cs="Times New Roman"/>
          <w:sz w:val="24"/>
          <w:szCs w:val="24"/>
        </w:rPr>
        <w:t xml:space="preserve"> Страховая/перестраховочная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Положения настоящей статьи применяются в отношении налогоплательщиков, осуществляющих деятельность в области страхования /перестрахования.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Разрешается вычет страховых компенсаций и страховых возмещений, а также других выплат, осуществленных страховщиком /перестраховщиком в пользу страхователя /третьего лица или выгодоприобретателя страхования и/или перестрахователя в соответствии с заключенным договором страхования и/или перестрахования.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 Разрешается вычет расходов страховщика, связанных с формированием технических и математических резервов, в порядке, установленном Правительством.</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[Ст.50 в редакции Закона N 251-XVI от 22.11.2007, в силу 05.02.2008]</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[Ст.50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[Ст.50 изменена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51.</w:t>
      </w:r>
      <w:r w:rsidRPr="009130D0">
        <w:rPr>
          <w:rFonts w:ascii="Times New Roman" w:eastAsia="Times New Roman" w:hAnsi="Times New Roman" w:cs="Times New Roman"/>
          <w:sz w:val="24"/>
          <w:szCs w:val="24"/>
        </w:rPr>
        <w:t xml:space="preserve"> Органы публичной власти и публичные учреждения, освобожденные от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От налога освобождаются органы публичной власти и публичные учреждения, финансируемые за счет средств национального публичного бюджета.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[Ст.51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[Ст.51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[Ст.51 в редакции Закона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1."&gt;Статья 51</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Публичные и частные медико-санитарные учреждения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Публичные и частные медико-санитарные учреждения освобождаются от налога на доход от деятельности по оказанию медицинских услуг, связанных с реализацией Единой программы обязательного медицинского страхования (согласно договорам, заключенным с Национальной компанией медицинского страхования).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[Ст.51</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[Ст.51</w:t>
      </w:r>
      <w:r w:rsidRPr="009130D0">
        <w:rPr>
          <w:rFonts w:ascii="Times New Roman" w:eastAsia="Times New Roman" w:hAnsi="Times New Roman" w:cs="Times New Roman"/>
          <w:i/>
          <w:iCs/>
          <w:color w:val="663300"/>
          <w:sz w:val="20"/>
          <w:szCs w:val="20"/>
          <w:vertAlign w:val="superscript"/>
        </w:rPr>
        <w:t xml:space="preserve">1 </w:t>
      </w:r>
      <w:r w:rsidRPr="009130D0">
        <w:rPr>
          <w:rFonts w:ascii="Times New Roman" w:eastAsia="Times New Roman" w:hAnsi="Times New Roman" w:cs="Times New Roman"/>
          <w:i/>
          <w:iCs/>
          <w:color w:val="663300"/>
          <w:sz w:val="20"/>
          <w:szCs w:val="20"/>
        </w:rPr>
        <w:t xml:space="preserve">введена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52.</w:t>
      </w:r>
      <w:r w:rsidRPr="009130D0">
        <w:rPr>
          <w:rFonts w:ascii="Times New Roman" w:eastAsia="Times New Roman" w:hAnsi="Times New Roman" w:cs="Times New Roman"/>
          <w:sz w:val="24"/>
          <w:szCs w:val="24"/>
        </w:rPr>
        <w:t xml:space="preserve"> Некоммерческие организации, освобожденные от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 некоммерческим организациям, освобожденным от налога, могут относиться: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учреждения здравоохранения, образования, науки и культуры;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общества слепых, глухих и инвалидов, общества ветеранов и другие общественные объединения, фонды, благотворительные организации, занимающиеся исключительно: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оказанием материальной помощи и бесплатных услуг инвалидам, больным, одиноким, сиротам или детям, оставшимся без попечения родителей, многодетным семьям, безработным, лицам, пострадавшим вследствие войн, стихийных бедствий, экологических катастроф, эпидемий;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деятельностью, относящейся к защите прав человека, образованию, приобретению и распространению знаний, здравоохранению, социальной помощи населению, культуре, искусству, любительскому спорту, ликвидации последствий стихийных бедствий, охране окружающей среды и иным сферам, имеющим общественно полезный характер, в соответствии с законодательством об общественных объединениях и о фондах;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религиозные организации, объединения работодателей, предпринимателей и фермеров и другие объединения, организованные в целях создания благоприятных </w:t>
      </w:r>
      <w:r w:rsidRPr="009130D0">
        <w:rPr>
          <w:rFonts w:ascii="Times New Roman" w:eastAsia="Times New Roman" w:hAnsi="Times New Roman" w:cs="Times New Roman"/>
          <w:sz w:val="24"/>
          <w:szCs w:val="24"/>
        </w:rPr>
        <w:lastRenderedPageBreak/>
        <w:t xml:space="preserve">условий для реализации и защиты производственных, научно-технических, социальных и иных общих интересов хозяйствующих субъектов;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коллегии и союзы адвокатов, союзы и объединения нотариусов и нотариальные палаты;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партии и другие общественно-политические 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Некоммерческие организации, указанные в части (1), освобождаются от налога, если они отвечают следующим требованиям: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зарегистрированы или созданы в соответствии с законодательством и в их уставе, положении или другом документе указаны конкретные виды деятельности, осуществляемые некоммерческой организацией, и ее статус как некоммерческой организации, а также содержится запрет на распределение дохода или собственности между членами организации, учредителями или частными лицами, в том числе в процессе реорганизации и ликвидации некоммерческой 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направляют весь свой доход от деятельности, предусмотренной уставом, положением или другим документом, на выполнение целей, предусмотренных уставом, положением или другим документом;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не используют какую бы то ни было часть собственности или дохода для выгоды какого-либо члена организации, учредителя или частного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не поддерживают какую-либо политическую партию, избирательный блок или кандидата в органы публичной власти, а также не используют какую бы то ни было часть доходов или собственности для их финансирования.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Ограничения, предусмотренные подпунктом d) части (2), не распространяются на организации, указанные в подпункте е) части (1).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Организации, указанные в подпунктах а), с), d) и е) части (1), признаются некоммерческими и освобождаются от уплаты налога при соблюдении требований настоящей статьи по решению территориальных налоговых органов. Решение выносится на основании заявления уполномоченных лиц соответствующих организаций. К заявлению прилагаются устав, положение или другой документ, включающие положения в отношении обязательств по выполнению требований настоящей статьи, а также свидетельство о государственной регистрации, если таковая предусмотрена законодательством. Уполномоченные лица соответствующих организаций, кроме вновь созданных, представляют также декларацию, предусмотренную частью (2) статьи 83, по предыдущим отчетным периодам, но не более чем за два последних налоговых года. Основанием для отказа в признании организации некоммерческой и в освобождении ее от уплаты налога является невключение в устав, положение или другой документ положений в отношении обязательств по выполнению требований настоящей статьи либо наличие налоговых обязательств. Решение о признании организации некоммерческой и об освобождении ее от уплаты налога принимается в течение 30 дней со дня представления документов, предусмотренных настоящей частью. Копия решения выдается заявителю в трехдневный срок.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Организации, указанные в подпункте b) части (1), могут быть временно освобождены от уплаты налога по решению территориальных налоговых органов в порядке, предусмотренном частью (4), до получения государственного сертификата в соответствии с законодательством об общественных объединениях и о фондах. В случае отказа в предоставлении государственного сертификата указанные организации уплачивают налог по периоду временного освобождения на общих основаниях. После получения государственного сертификата основанием для освобождения от уплаты налога является наличие государственного сертификата и решение Сертификационной комиссии, которая представляет Главной государственной налоговой инспекции при Министерстве финансов перечень некоммерческих организаций, в отношении которых принято решение об освобождении от уплаты налога.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[Ст.52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[Ст.52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[Ст.52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[Ст.52 дополнена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[Ст.52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[Ст.52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53.</w:t>
      </w:r>
      <w:r w:rsidRPr="009130D0">
        <w:rPr>
          <w:rFonts w:ascii="Times New Roman" w:eastAsia="Times New Roman" w:hAnsi="Times New Roman" w:cs="Times New Roman"/>
          <w:sz w:val="24"/>
          <w:szCs w:val="24"/>
        </w:rPr>
        <w:t xml:space="preserve"> Побочный бизнес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Побочный бизнес представляет собой любую предпринимательскую деятельность некоммерческих организаций, которая не влечет за собой освобождение от налога согласно статье 52.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Побочный бизнес организаций, указанных в части (1) статьи 52, рассматривается как отдельный объект налогообложения, доход по которому облагается налогом по ставке, предусмотренной подпунктом b) статьи 15.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Облагаемым доходом от побочного бизнеса является валовой доход, полученный организацией от регулярно ведущегося ею побочного бизнеса, уменьшенный на величину разрешенных в соответствии с главой 3 вычетов, непосредственно относящихся к такому бизнесу.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[Ст.53 в редакции Закона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[Ст.53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[Ст.53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53</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Предприятия, созданные обществами слепых, глухих и инвалидов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Освобождаются от уплаты налога предприятия, созданные для выполнения уставных целей обществ слепых, глухих и инвалидов.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[Ст.53</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2."&gt;</w:t>
      </w:r>
      <w:r w:rsidRPr="009130D0">
        <w:rPr>
          <w:rFonts w:ascii="Times New Roman" w:eastAsia="Times New Roman" w:hAnsi="Times New Roman" w:cs="Times New Roman"/>
          <w:b/>
          <w:bCs/>
          <w:sz w:val="24"/>
          <w:szCs w:val="24"/>
        </w:rPr>
        <w:t>Статья 53</w:t>
      </w:r>
      <w:r w:rsidRPr="009130D0">
        <w:rPr>
          <w:rFonts w:ascii="Times New Roman" w:eastAsia="Times New Roman" w:hAnsi="Times New Roman" w:cs="Times New Roman"/>
          <w:b/>
          <w:bCs/>
          <w:sz w:val="24"/>
          <w:szCs w:val="24"/>
          <w:vertAlign w:val="superscript"/>
        </w:rPr>
        <w:t>2</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Сберегательно-заемные ассоциации граждан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Сберегательно-заемные ассоциации граждан освобождаются от уплаты налога.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[Ст.53</w:t>
      </w:r>
      <w:r w:rsidRPr="009130D0">
        <w:rPr>
          <w:rFonts w:ascii="Times New Roman" w:eastAsia="Times New Roman" w:hAnsi="Times New Roman" w:cs="Times New Roman"/>
          <w:i/>
          <w:iCs/>
          <w:color w:val="663300"/>
          <w:sz w:val="20"/>
          <w:szCs w:val="20"/>
          <w:vertAlign w:val="superscript"/>
        </w:rPr>
        <w:t>2</w:t>
      </w:r>
      <w:r w:rsidRPr="009130D0">
        <w:rPr>
          <w:rFonts w:ascii="Times New Roman" w:eastAsia="Times New Roman" w:hAnsi="Times New Roman" w:cs="Times New Roman"/>
          <w:i/>
          <w:iCs/>
          <w:color w:val="663300"/>
          <w:sz w:val="20"/>
          <w:szCs w:val="20"/>
        </w:rPr>
        <w:t xml:space="preserve"> введена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3."&gt;</w:t>
      </w:r>
      <w:r w:rsidRPr="009130D0">
        <w:rPr>
          <w:rFonts w:ascii="Times New Roman" w:eastAsia="Times New Roman" w:hAnsi="Times New Roman" w:cs="Times New Roman"/>
          <w:b/>
          <w:bCs/>
          <w:sz w:val="24"/>
          <w:szCs w:val="24"/>
        </w:rPr>
        <w:t>Статья 53</w:t>
      </w:r>
      <w:r w:rsidRPr="009130D0">
        <w:rPr>
          <w:rFonts w:ascii="Times New Roman" w:eastAsia="Times New Roman" w:hAnsi="Times New Roman" w:cs="Times New Roman"/>
          <w:b/>
          <w:bCs/>
          <w:sz w:val="24"/>
          <w:szCs w:val="24"/>
          <w:vertAlign w:val="superscript"/>
        </w:rPr>
        <w:t>3</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Профсоюзные 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Профсоюзные организации освобождаются от подоходного налога.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[Ст.53</w:t>
      </w:r>
      <w:r w:rsidRPr="009130D0">
        <w:rPr>
          <w:rFonts w:ascii="Times New Roman" w:eastAsia="Times New Roman" w:hAnsi="Times New Roman" w:cs="Times New Roman"/>
          <w:i/>
          <w:iCs/>
          <w:color w:val="663300"/>
          <w:sz w:val="20"/>
          <w:szCs w:val="20"/>
          <w:vertAlign w:val="superscript"/>
        </w:rPr>
        <w:t>3</w:t>
      </w:r>
      <w:r w:rsidRPr="009130D0">
        <w:rPr>
          <w:rFonts w:ascii="Times New Roman" w:eastAsia="Times New Roman" w:hAnsi="Times New Roman" w:cs="Times New Roman"/>
          <w:i/>
          <w:iCs/>
          <w:color w:val="663300"/>
          <w:sz w:val="20"/>
          <w:szCs w:val="20"/>
        </w:rPr>
        <w:t xml:space="preserve"> введена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54.</w:t>
      </w:r>
      <w:r w:rsidRPr="009130D0">
        <w:rPr>
          <w:rFonts w:ascii="Times New Roman" w:eastAsia="Times New Roman" w:hAnsi="Times New Roman" w:cs="Times New Roman"/>
          <w:sz w:val="24"/>
          <w:szCs w:val="24"/>
        </w:rPr>
        <w:t xml:space="preserve"> Организации иностранных государств, международные организации и их персонал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Доходы дипломатических и иных приравненных к ним представительств в Республике Молдова, их дипломатического и консульского, административно-технического и обслуживающего персонала, а также членов их семей (если они не являются гражданами Республики Молдова или не проживают в Республике Молдова постоянно) освобождаются от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Любое освобождение, предоставленное в соответствии с настоящей статьей, обусловливается предоставлением взаимных прав соответствующими государствами.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соответствии с международными договорами о технической и гуманитарной помощи, одной из сторон которых является Республика Молдова, освобождаются от налога доходы организаций иностранных государств, международных организаций, а также доходы, полученные иностранным персоналом (консультантами), выполняющим работу в рамках указанных международных договоров. Доходы работников, являющихся резидентами и выполняющих работу в рамках указанных международных договоров, облагаются налогом на общих основаниях, если в международном договоре не предусмотрено иное. Перечень международных договоров о технической помощи, одной из сторон которых является Республика Молдова, и проектов технической помощи утверждается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[Ст.54 дополнена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[Ст.54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[Ст.54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[Ст.54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8</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НАЛОГОВЫЙ РЕЖИМ ПРИ ОРГАНИЗАЦИИ, ЛИКВИДАЦИИ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И РЕОРГАНИЗАЦИИ ХОЗЯЙСТВУЮЩИХ СУБЪЕКТОВ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[Название изменено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55.</w:t>
      </w:r>
      <w:r w:rsidRPr="009130D0">
        <w:rPr>
          <w:rFonts w:ascii="Times New Roman" w:eastAsia="Times New Roman" w:hAnsi="Times New Roman" w:cs="Times New Roman"/>
          <w:sz w:val="24"/>
          <w:szCs w:val="24"/>
        </w:rPr>
        <w:t xml:space="preserve"> Вложения в капитал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Вложения активов в капитал хозяйствующего субъекта в обмен на долю участия в его капитале не облагаются налогом.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лица, вложившего активы, стоимостный базис акта на право собственности (акции, свидетельство участия и иной документ, удостоверяющий участие в капитале хозяйствующего субъекта) равен скорректированному стоимостному базису вложенных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[Ст.55 в редакции Закона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56.</w:t>
      </w:r>
      <w:r w:rsidRPr="009130D0">
        <w:rPr>
          <w:rFonts w:ascii="Times New Roman" w:eastAsia="Times New Roman" w:hAnsi="Times New Roman" w:cs="Times New Roman"/>
          <w:sz w:val="24"/>
          <w:szCs w:val="24"/>
        </w:rPr>
        <w:t xml:space="preserve"> Выплаты, производимые хозяйствующим субъектом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Если хозяйствующий субъект производит выплаты своим акционерам (пайщикам), соответствующие их доле участия, в натуральной форме (в виде дивидендов, выплат при ликвидации или в иной форме), то прирост или потери капитала учитываются так, как если бы эта собственность была продана им акционеру (пайщику) по ее рыночной цене.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 Дивиденды в форме акций, которые никоим образом не меняют долевого участия акционеров в капитале хозяйствующего субъекта, не рассматриваются как дивиденды и не облагаются налогом в соответствии со статьями 80 и 80</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Во всех случаях, к которым применяется часть (2), стоимостный базис первоначальных акций налогоплательщика распределяется между первоначальными и вновь полученными акциями пропорционально их стоимости.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[Ст.56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57.</w:t>
      </w:r>
      <w:r w:rsidRPr="009130D0">
        <w:rPr>
          <w:rFonts w:ascii="Times New Roman" w:eastAsia="Times New Roman" w:hAnsi="Times New Roman" w:cs="Times New Roman"/>
          <w:sz w:val="24"/>
          <w:szCs w:val="24"/>
        </w:rPr>
        <w:t xml:space="preserve"> Ликвидация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 ликвидации части хозяйствующего субъекта ликвидируемая часть рассматривается как доход независимо от того, реализуются ли при этом акции.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полной ликвидации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хозяйствующий субъект учитывает прирост или потери капитала так, как если бы распределяемая в качестве выплат при ликвидации собственность была продана им по ее рыночной цене;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получатели распределяемой собственности рассматриваются так, как если бы они обменяли свои доли участия в капитале ликвидируемого хозяйствующего субъекта на сумму, равную рыночной стоимости полученной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полной ликвидации филиала (дочернего предприятия) головным предприятием не учитывается прирост или потери капитала от реализации собственности ликвидируемого филиала (дочернего предприятия).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Предприятие является дочерним, если головное предприятие контролирует такое предприятие в течение всего периода ликвидации на условиях, установленных в части (2) статьи 55.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Сроки, в которые должен быть завершен процесс ликвидации хозяйствующего субъекта, а также другие требования по выполнению условий его полной ликвидации устанавливаются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58.</w:t>
      </w:r>
      <w:r w:rsidRPr="009130D0">
        <w:rPr>
          <w:rFonts w:ascii="Times New Roman" w:eastAsia="Times New Roman" w:hAnsi="Times New Roman" w:cs="Times New Roman"/>
          <w:sz w:val="24"/>
          <w:szCs w:val="24"/>
        </w:rPr>
        <w:t xml:space="preserve"> Реорганизация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Реорганизацией хозяйствующего субъекта является объединение (слияние и присоединение), дробление (разделение и выделение) или преобразование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целей настоящего раздела к реорганизации, предусмотренной частью (1), приравнивается: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обретение контроля над хозяйствующим субъектом только за доли участия, дающие право решающего голоса в приобретенном хозяйствующем субъекте;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приобретение практически всех активов хозяйствующего субъекта только за доли участия, дающие право решающего голоса в приобретенном хозяйствующем субъекте.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Для целей настоящей главы контроль означает владение долей участия в капитале хозяйствующего субъекта, в которую входит: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не менее 80 процентов прав решающего голоса всех видов участия с правом решающего голоса;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не менее 80 процентов общего количества акций в случае любого иного вида участия.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реорганизации приобретающий хозяйствующий субъект принимает метод ведения учета приобретенного хозяйствующего субъекта вместе с его товарно-материальными запасами, перенесенными на будущее убытками, счетами дивидендов и другими связанными с налогообложением атрибутами таким образом, что приобретающий хозяйствующий субъект замещает приобретенный хозяйствующий субъект в отношении этих атрибутов.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Реорганизация хозяйствующих субъектов может быть квалифицированной или неквалифицированной, что определяется Государственной налоговой службой.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Квалифицированная реорганизация означает полную или частичную реорганизацию хозяйствующего субъекта в соответствии с планом реорганизации, связанной с предпринимательской деятельностью, не имеющую целью или результатом уклонение какого-либо хозяйствующего субъекта или акционера (пайщика) от уплаты налогов.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[Ст.58 дополнена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[Ст.58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59.</w:t>
      </w:r>
      <w:r w:rsidRPr="009130D0">
        <w:rPr>
          <w:rFonts w:ascii="Times New Roman" w:eastAsia="Times New Roman" w:hAnsi="Times New Roman" w:cs="Times New Roman"/>
          <w:sz w:val="24"/>
          <w:szCs w:val="24"/>
        </w:rPr>
        <w:t xml:space="preserve"> Правила при ликвидации или реорганизации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 ликвидации или реорганизации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серия взаимосвязанных операций рассматривается как одна операция;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форма операций не имеет значения в тех случаях, когда она не влияет на сущность этих операций;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любая неквалифицированная реорганизация хозяйствующего субъекта рассматривается как продажа этого хозяйствующего субъекта и всех его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если Государственной налоговой службой установлено, что одна или более сторон, участвующих в операции, не являются резидентами, то увеличение капитала, полная ликвидация или реорганизация хозяйствующего субъекта могут быть определены как операции, при которых не происходит признания прироста или потерь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квалифицированной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стоимостным базисом собственности реорганизованного хозяйствующего субъекта считается стоимостный базис этой собственности непосредственно перед реорганизацией;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перераспределение (передача) собственности хозяйствующего субъекта между сторонами, участвующими в реорганизации, не облагается налогом, 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любая компенсация, полученная каким-либо лицом (в том числе любой из сторон, участвующих в реорганизации), не являющаяся долей участия в капитале любой из сторон, рассматривается как выплата получателю.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Стороной, участвующей в реорганизации, является: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а) приобретающий хозяйствующий субъект - субъект, который приобретает доли участия (или активы) в другом хозяйствующем субъекте;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приобретенный хозяйствующий субъект - субъект, доли участия (или активы) которого приобретаются;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любой хозяйствующий субъект, возникающий в результате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хозяйствующий субъект, доли участия (или активы) в котором приобретаются одним хозяйствующим субъектом у другого при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При распределении долей участия в капитале стороны, участвующей в квалифицированной реорганизации, каким-либо акционерам (пайщикам) этой стороны такие выплаты не подлежат обложению налогом.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При реорганизации с частичной ликвидацией хозяйствующего субъекта к ликвидируемой части применяется налогообложение, предусмотренное для квалифицированной полной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9</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ПРАВИЛА, ОТНОСЯЩИЕСЯ К ТОВАРИЩЕСТВАМ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И ИНВЕСТИЦИОННЫМ ФОНДАМ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60.</w:t>
      </w:r>
      <w:r w:rsidRPr="009130D0">
        <w:rPr>
          <w:rFonts w:ascii="Times New Roman" w:eastAsia="Times New Roman" w:hAnsi="Times New Roman" w:cs="Times New Roman"/>
          <w:sz w:val="24"/>
          <w:szCs w:val="24"/>
        </w:rPr>
        <w:t xml:space="preserve"> Определение дохода (или убытков) товарищества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 (или убытки) товарищества рассматривается как доход (или убытки) юридического лица, использующего при ведении учета метод начислений, за исключением того, что товариществам не разрешены: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вычеты пожертвований на благотворительные цели и спонсорскую поддержку, предусмотренные статьей 36;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перенесение убытков на будущее, предусмотренное статьей 32.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определении дохода члена товарищества в налоговом году принадлежащие ему доли, распределенные по всем составляющим дохода (или убытков), прироста (или потерь) капитала, вычетов, зачетов, пожертвований на благотворительные цели в данном году, учитываются отдельно.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Каждая составляющая дохода (или убытков), прироста (или потерь) капитала, вычетов, зачетов, пожертвований на благотворительные цели рассматривается как распределенная между членами товарищества независимо от того, была ли она распределена.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Главная государственная налоговая инспекция при Министерстве финансов своими инструкциями регламентирует порядок учета всех составляющих дохода, если учет каждой из составляющих в отдельности не является необходимым для правильного отражения дохода члена товарищества.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Члену товарищества не разрешается вычет той части убытков, соответствующих его распределенной доле, которая превышает скорректированный стоимостный базис его доли в товариществе, кроме случаев полной ликвидации товарищества.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[Ст.60 дополнена Законом N 1294-XV от 25.07.02,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[Ст.60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61.</w:t>
      </w:r>
      <w:r w:rsidRPr="009130D0">
        <w:rPr>
          <w:rFonts w:ascii="Times New Roman" w:eastAsia="Times New Roman" w:hAnsi="Times New Roman" w:cs="Times New Roman"/>
          <w:sz w:val="24"/>
          <w:szCs w:val="24"/>
        </w:rPr>
        <w:t xml:space="preserve"> Выплаты, производимые товариществом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Любая выплата натурой, производимая товариществом, рассматривается как продажа собственности по рыночной цене и как выплата соответствующей суммы денежных средств.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Любая выплата, производимая товариществом своему члену (в том числе выплаты при ликвидации), включается в доход этого члена только в той части, в которой она превышает скорректированный стоимостный базис его доли в товариществе. Если выплаченная при полной ликвидации товарищества общая сумма меньше, чем указанный скорректированный стоимостный базис, то разница рассматривается как доля члена товарищества в убытках товарищества в налоговом году, в котором завершилась его ликвидация.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62.</w:t>
      </w:r>
      <w:r w:rsidRPr="009130D0">
        <w:rPr>
          <w:rFonts w:ascii="Times New Roman" w:eastAsia="Times New Roman" w:hAnsi="Times New Roman" w:cs="Times New Roman"/>
          <w:sz w:val="24"/>
          <w:szCs w:val="24"/>
        </w:rPr>
        <w:t xml:space="preserve"> Скорректированный стоимостный базис доли члена товарищества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Скорректированным стоимостным базисом доли любого члена товарищества является сумма, внесенная им в товарищество: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увеличенная на распределенную ему долю в доходе и приросте капитала, включаемых в валовой доход;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уменьшенная на произведенные выплаты;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скорректированная с учетом других статей доходов и расходов товарищества (если для этого есть основания).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63.</w:t>
      </w:r>
      <w:r w:rsidRPr="009130D0">
        <w:rPr>
          <w:rFonts w:ascii="Times New Roman" w:eastAsia="Times New Roman" w:hAnsi="Times New Roman" w:cs="Times New Roman"/>
          <w:sz w:val="24"/>
          <w:szCs w:val="24"/>
        </w:rPr>
        <w:t xml:space="preserve"> Инвестиционные фонды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Положения настоящей статьи распространяются на деятельность инвестиционных фондов, регламентируемую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Доходы инвестиционного фонда, подлежащие распределению и выплате его акционерам, формируются из дивидендов, прироста капитала, процентных начислений и других доходов.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Выплаты, осуществляемые инвестиционным фондом своим акционерам, производятся в соответствии с законодательством об инвестиционных фондах.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Доходы инвестиционного фонда облагаются налогом в общеустановленном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10</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НАЛОГООБЛОЖЕНИЕ НЕГОСУДАРСТВЕННЫХ ПЕНСИОННЫХ ФОНДОВ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[Название гл.10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64.</w:t>
      </w:r>
      <w:r w:rsidRPr="009130D0">
        <w:rPr>
          <w:rFonts w:ascii="Times New Roman" w:eastAsia="Times New Roman" w:hAnsi="Times New Roman" w:cs="Times New Roman"/>
          <w:sz w:val="24"/>
          <w:szCs w:val="24"/>
        </w:rPr>
        <w:t xml:space="preserve"> Квалифицированные негосударственные пенсионные фонды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Негосударственные пенсионные фонды считаются квалифицированными, если они создаются на добровольной основе с целью улучшения материального положения граждан в старости путем выплаты им дополнительной пенсии и отвечают следующим требованиям: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доля физического лица в активах и доходе такого фонда незамедлительно вносится в соответствии с законодательством на отдельный счет, с которого запрещается снимать средства (за исключением перевода их членом фонда):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до достижения лицом пенсионного возраста, предусмотренного законодательством; или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до смерти либо наступления инвалидности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случае смерти лица активы на его счете в таком фонде выплачиваются его наследникам, или наследники по их решению могут вступить в пенсионный фонд с долей в пределах унаследованных активов;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активы и доход фонда хранятся на отдельном счете в финансовом учреждении, которое является депозитарием активов фонда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фонд предусматривает надлежащую защиту в соответствии с законодательством от предоставления ссуд, продажи активов или проведения других подобных операций;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фонд зарегистрирован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[Ст.64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65.</w:t>
      </w:r>
      <w:r w:rsidRPr="009130D0">
        <w:rPr>
          <w:rFonts w:ascii="Times New Roman" w:eastAsia="Times New Roman" w:hAnsi="Times New Roman" w:cs="Times New Roman"/>
          <w:sz w:val="24"/>
          <w:szCs w:val="24"/>
        </w:rPr>
        <w:t xml:space="preserve"> Неквалифицированные негосударственные пенсионные фонды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Любой негосударственный пенсионный фонд, который не отвечает требованиям статьи 64, считается неквалифицированным негосударственным пенсионным фондом.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[Ст.65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66.</w:t>
      </w:r>
      <w:r w:rsidRPr="009130D0">
        <w:rPr>
          <w:rFonts w:ascii="Times New Roman" w:eastAsia="Times New Roman" w:hAnsi="Times New Roman" w:cs="Times New Roman"/>
          <w:sz w:val="24"/>
          <w:szCs w:val="24"/>
        </w:rPr>
        <w:t xml:space="preserve"> Вычет взносов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Сумма, внесенная от имени физического лица его работодателем в течение налогового года в квалифицированный негосударственный пенсионный фонд с целью накопления, вычитается из валового дохода этого физического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Физическому лицу разрешается вычет из его валового дохода суммы, равной его взносу в квалифицированный негосударственный пенсионный фонд.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Не разрешается вычет любых взносов в неквалифицированные негосударственные пенсионные фонды.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ст.66 введена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67.</w:t>
      </w:r>
      <w:r w:rsidRPr="009130D0">
        <w:rPr>
          <w:rFonts w:ascii="Times New Roman" w:eastAsia="Times New Roman" w:hAnsi="Times New Roman" w:cs="Times New Roman"/>
          <w:sz w:val="24"/>
          <w:szCs w:val="24"/>
        </w:rPr>
        <w:t xml:space="preserve"> Ограничения на вычет взносов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Для физического лица сумма, вычитаемая в соответствии с частью (1) статьи 66, вместе с суммой, вычитаемой в соответствии с частью (2) статьи 66, не должна превышать 15 процентов дохода, заработанного им в налоговом году.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ст.67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целей настоящего раздела под заработанным доходом физического лица понимается валовой доход, начисленный за работу по найму, полученный за работу в качестве независимого подрядчика или полученный иным образом в соответствии с законодательством. В данное понятие не включается доход в виде пенсий.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2 ст.67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68.</w:t>
      </w:r>
      <w:r w:rsidRPr="009130D0">
        <w:rPr>
          <w:rFonts w:ascii="Times New Roman" w:eastAsia="Times New Roman" w:hAnsi="Times New Roman" w:cs="Times New Roman"/>
          <w:sz w:val="24"/>
          <w:szCs w:val="24"/>
        </w:rPr>
        <w:t xml:space="preserve"> Налогообложение дохода квалифицированного негосударственного пенсионного фонда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Доход квалифицированного негосударственного пенсионного фонда не облагается налогом, однако любые выплаты из такого фонда включаются в валовой доход получателя.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69.</w:t>
      </w:r>
      <w:r w:rsidRPr="009130D0">
        <w:rPr>
          <w:rFonts w:ascii="Times New Roman" w:eastAsia="Times New Roman" w:hAnsi="Times New Roman" w:cs="Times New Roman"/>
          <w:sz w:val="24"/>
          <w:szCs w:val="24"/>
        </w:rPr>
        <w:t xml:space="preserve"> Квалифицированный негосударственный пенсионный фонд, созданный за рубежом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Квалифицированным негосударственным пенсионным фондом, созданным за рубежом, является фонд, определяемый Государственной налоговой службой как фонд: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являющийся квалифицированным негосударственным пенсионным фондом, созданным в соответствии с законодательством другого государства;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отвечающий в основном требованиям статьи 64.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Взносы, сделанные работодателем от имени работника или самим работником в квалифицированный негосударственный пенсионный фонд, созданный за рубежом, вычитаются из его валового дохода в пределах, установленных в части (1) статьи 67.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Взносы, сделанные в квалифицированный негосударственный пенсионный фонд, созданный за рубежом, работником - гражданином Республики Молдова или работником - гражданином иностранного государства, в отношении которого есть основания полагать, что продолжительность его трудовой занятости в Республике Молдова не превысит пяти лет, вычитаются из его валового дохода в пределах, установленных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10</w:t>
      </w:r>
      <w:r w:rsidRPr="009130D0">
        <w:rPr>
          <w:rFonts w:ascii="Times New Roman" w:eastAsia="Times New Roman" w:hAnsi="Times New Roman" w:cs="Times New Roman"/>
          <w:b/>
          <w:bCs/>
          <w:sz w:val="24"/>
          <w:szCs w:val="24"/>
          <w:vertAlign w:val="superscript"/>
        </w:rPr>
        <w:t>1</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НАЛОГООБЛОЖЕНИЕ ЧАСТНЫХ НОТАРИУСОВ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69</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Нотариальная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Нотариальная деятельность не является предпринимательской и не подпадает под действие нормативных актов, регламентирующих предпринимательскую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2."&gt;</w:t>
      </w:r>
      <w:r w:rsidRPr="009130D0">
        <w:rPr>
          <w:rFonts w:ascii="Times New Roman" w:eastAsia="Times New Roman" w:hAnsi="Times New Roman" w:cs="Times New Roman"/>
          <w:b/>
          <w:bCs/>
          <w:sz w:val="24"/>
          <w:szCs w:val="24"/>
        </w:rPr>
        <w:t>Статья 69</w:t>
      </w:r>
      <w:r w:rsidRPr="009130D0">
        <w:rPr>
          <w:rFonts w:ascii="Times New Roman" w:eastAsia="Times New Roman" w:hAnsi="Times New Roman" w:cs="Times New Roman"/>
          <w:b/>
          <w:bCs/>
          <w:sz w:val="24"/>
          <w:szCs w:val="24"/>
          <w:vertAlign w:val="superscript"/>
        </w:rPr>
        <w:t>2</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Субъект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Субъектом налогообложения является частный нотариус.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3."&gt;</w:t>
      </w:r>
      <w:r w:rsidRPr="009130D0">
        <w:rPr>
          <w:rFonts w:ascii="Times New Roman" w:eastAsia="Times New Roman" w:hAnsi="Times New Roman" w:cs="Times New Roman"/>
          <w:b/>
          <w:bCs/>
          <w:sz w:val="24"/>
          <w:szCs w:val="24"/>
        </w:rPr>
        <w:t>Статья 69</w:t>
      </w:r>
      <w:r w:rsidRPr="009130D0">
        <w:rPr>
          <w:rFonts w:ascii="Times New Roman" w:eastAsia="Times New Roman" w:hAnsi="Times New Roman" w:cs="Times New Roman"/>
          <w:b/>
          <w:bCs/>
          <w:sz w:val="24"/>
          <w:szCs w:val="24"/>
          <w:vertAlign w:val="superscript"/>
        </w:rPr>
        <w:t>3</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Объект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Объектом налогообложения является доход частного нотариуса.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4."&gt;</w:t>
      </w:r>
      <w:r w:rsidRPr="009130D0">
        <w:rPr>
          <w:rFonts w:ascii="Times New Roman" w:eastAsia="Times New Roman" w:hAnsi="Times New Roman" w:cs="Times New Roman"/>
          <w:b/>
          <w:bCs/>
          <w:sz w:val="24"/>
          <w:szCs w:val="24"/>
        </w:rPr>
        <w:t>Статья 69</w:t>
      </w:r>
      <w:r w:rsidRPr="009130D0">
        <w:rPr>
          <w:rFonts w:ascii="Times New Roman" w:eastAsia="Times New Roman" w:hAnsi="Times New Roman" w:cs="Times New Roman"/>
          <w:b/>
          <w:bCs/>
          <w:sz w:val="24"/>
          <w:szCs w:val="24"/>
          <w:vertAlign w:val="superscript"/>
        </w:rPr>
        <w:t>4</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Расходы частного нотариуса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Из средств, полученных за оказание нотариальных услуг, частный нотариус имеет право покрывать расходы, связанные с осуществлением нотариальной деятельности, ее материально-техническим обеспечением, арендой и содержанием помещения нотариального бюро, оплатой услуг нанятого технического персонала.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5."&gt;</w:t>
      </w:r>
      <w:r w:rsidRPr="009130D0">
        <w:rPr>
          <w:rFonts w:ascii="Times New Roman" w:eastAsia="Times New Roman" w:hAnsi="Times New Roman" w:cs="Times New Roman"/>
          <w:b/>
          <w:bCs/>
          <w:sz w:val="24"/>
          <w:szCs w:val="24"/>
        </w:rPr>
        <w:t>Статья 69</w:t>
      </w:r>
      <w:r w:rsidRPr="009130D0">
        <w:rPr>
          <w:rFonts w:ascii="Times New Roman" w:eastAsia="Times New Roman" w:hAnsi="Times New Roman" w:cs="Times New Roman"/>
          <w:b/>
          <w:bCs/>
          <w:sz w:val="24"/>
          <w:szCs w:val="24"/>
          <w:vertAlign w:val="superscript"/>
        </w:rPr>
        <w:t>5</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Ставка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 частного нотариуса не распространяется действие статьи 15 настоящего кодекса.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Общая сумма подоходного налога определяется для частного нотариуса в размере 18 процентов ежемесячного облагаемого дохода.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[Ст.69</w:t>
      </w:r>
      <w:r w:rsidRPr="009130D0">
        <w:rPr>
          <w:rFonts w:ascii="Times New Roman" w:eastAsia="Times New Roman" w:hAnsi="Times New Roman" w:cs="Times New Roman"/>
          <w:i/>
          <w:iCs/>
          <w:color w:val="663300"/>
          <w:sz w:val="20"/>
          <w:szCs w:val="20"/>
          <w:vertAlign w:val="superscript"/>
        </w:rPr>
        <w:t>5</w:t>
      </w:r>
      <w:r w:rsidRPr="009130D0">
        <w:rPr>
          <w:rFonts w:ascii="Times New Roman" w:eastAsia="Times New Roman" w:hAnsi="Times New Roman" w:cs="Times New Roman"/>
          <w:i/>
          <w:iCs/>
          <w:color w:val="663300"/>
          <w:sz w:val="20"/>
          <w:szCs w:val="20"/>
        </w:rPr>
        <w:t xml:space="preserve">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[Ст.69</w:t>
      </w:r>
      <w:r w:rsidRPr="009130D0">
        <w:rPr>
          <w:rFonts w:ascii="Times New Roman" w:eastAsia="Times New Roman" w:hAnsi="Times New Roman" w:cs="Times New Roman"/>
          <w:i/>
          <w:iCs/>
          <w:color w:val="663300"/>
          <w:sz w:val="20"/>
          <w:szCs w:val="20"/>
          <w:vertAlign w:val="superscript"/>
        </w:rPr>
        <w:t>5</w:t>
      </w:r>
      <w:r w:rsidRPr="009130D0">
        <w:rPr>
          <w:rFonts w:ascii="Times New Roman" w:eastAsia="Times New Roman" w:hAnsi="Times New Roman" w:cs="Times New Roman"/>
          <w:i/>
          <w:iCs/>
          <w:color w:val="663300"/>
          <w:sz w:val="20"/>
          <w:szCs w:val="20"/>
        </w:rPr>
        <w:t xml:space="preserve">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[Глава 10</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1454-XV от 08.11.02, в силу 21.02.03]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11</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НАЛОГООБЛОЖЕНИЕ НЕРЕЗИДЕНТОВ. СПЕЦИАЛЬНЫЕ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ПОЛОЖЕНИЯ ПО МЕЖДУНАРОДНЫМ ДОГОВОРАМ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[Название в редакции Закона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70.</w:t>
      </w:r>
      <w:r w:rsidRPr="009130D0">
        <w:rPr>
          <w:rFonts w:ascii="Times New Roman" w:eastAsia="Times New Roman" w:hAnsi="Times New Roman" w:cs="Times New Roman"/>
          <w:sz w:val="24"/>
          <w:szCs w:val="24"/>
        </w:rPr>
        <w:t xml:space="preserve"> Общие положения по разделению источников дохода нерезидентов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Весь доход налогоплательщика-нерезидента делится на доход, полученный: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 Республике Молдова в результате предпринимательской деятельности или работы по трудовому договору (соглашению);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за пределами Республики Молдова в результате предпринимательской деятельности или работы по трудовому договору (соглашению).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настоящей главой не предусмотрено иное, при определении облагаемого дохода нерезидентов: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учитывается только доход, полученный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разрешается вычет только тех расходов, которые непосредственно относятся к доходу, указанному в пункте а), подлежащему налогообложению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[Ст.70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[Ст.70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71.</w:t>
      </w:r>
      <w:r w:rsidRPr="009130D0">
        <w:rPr>
          <w:rFonts w:ascii="Times New Roman" w:eastAsia="Times New Roman" w:hAnsi="Times New Roman" w:cs="Times New Roman"/>
          <w:sz w:val="24"/>
          <w:szCs w:val="24"/>
        </w:rPr>
        <w:t xml:space="preserve"> Доход нерезидентов, полученный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Доходами нерезидентов, полученными в Республике Молдова, считаются: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доходы от реализации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доходы, получаемые от оказания услуг, в том числе от управленческих, финансовых, консультационных, аудиторских, маркетинговых, юридических, агентских (посреднических), информационных услуг, оказываемых резиденту или нерезиденту, располагающему постоянным представительством в Республике Молдова, в случае, если данные доходы являются расходами постоянного представительства;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доходы в виде прироста капитала, полученные от реализации недвижимого имущества, находящегося в Республике Молдова, определенные согласно статьям 37–39;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доходы в виде прироста капитала, полученные от реализации имущества, иного нежели недвижимое (за исключением товарно-материальных запасов), если покупатель является резидентом, определенные согласно статьям 37–39;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дивиденды, выплаченные хозяйствующим субъектом - 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процентные начисления по долговым обязательствам государства либо резидента или нерезидента, располагающего постоянным представительством в Республике </w:t>
      </w:r>
      <w:r w:rsidRPr="009130D0">
        <w:rPr>
          <w:rFonts w:ascii="Times New Roman" w:eastAsia="Times New Roman" w:hAnsi="Times New Roman" w:cs="Times New Roman"/>
          <w:sz w:val="24"/>
          <w:szCs w:val="24"/>
        </w:rPr>
        <w:lastRenderedPageBreak/>
        <w:t xml:space="preserve">Молдова, в случае, если данные процентные начисления являются расходами постоянного представительства;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доходы от уступки прав требования долга резиденту или нерезиденту, располагающему постоянным представительством в Республике Молдова, в случае, если данные доходы являются расходами постоянного представительства;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штрафы за неисполнение или ненадлежащее исполнение любым лицом обязательств, в том числе по заключенным договорам на выполнение работ (оказание услуг) и/или по внешнеторговым договорам на поставку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доходы в форме вознаграждений, получаемые от резидента или нерезидента, располагающего постоянным представительством в Республике Молдова, в случае, если данные доходы являются расходами постоянного представительства;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роялти, получаемые от резидента или нерезидента, располагающего постоянным представительством в Республике Молдова, в случае, если данные роялти являются расходами постоянного представительства. Такие доходы, в частности, включают платежи любого вида, получаемые в качестве возмещения за использование или за предоставление права использования любого авторского права и/или смежных прав на произведение литературы, искусства или науки, включая кинофильмы и фильмы или записи для телевидения или радиовещания, использование или предоставление права использования любых патентов на изобретения, товарных знаков, чертежей или моделей, планов, компьютерных программ, секретной формулы или процесса либо использование или предоставление права использования информации, касающейся промышленного, коммерческого или научного опыта;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доходы от лизинговых операций, от предоставления в аренду или поднаем, имущественный наем или узуфрукт имущества, находящегося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k</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доходы от лизинговых операций, от предоставления в аренду или поднаем, имущественный наем или узуфрукт морских, воздушных судов и/или железнодорожных или автомобильных транспортных средств, а также контейнеров;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доходы от взносов по договорам страхования и перестрахования;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доходы от международных морских, воздушных, железнодорожных или автомобильных перевозок, за исключением случаев, когда перевозка осуществляется исключительно между пунктами назначения, расположенными за пределами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доходы, получаемые от осуществляемой деятельности по трудовому договору (соглашению) или иным договорам гражданско-правового характера, включая гонорары руководителей, учредителей или членов правления и/или иные выплаты, получаемые членами органов управления юридического лица - резидента, независимо от места фактического выполнения управленческих обязанностей, возложенных на таких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o) доходы в виде льгот, предусмотренных статьей 19, предоставляемых работодателем (заказчиком) физическим лицам - нерезидентам;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p) аннуитеты, выплаченные негосударственными пенсионными фондами - резидентами;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q) доходы, получаемые работниками искусства, такими как артисты театра, цирка, кино, радио, телевидения, музыканты и художники, или спортсменами независимо от того, кому осуществляются выплаты;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r) доходы, получаемые от оказания профессиональных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s) доходы в виде премий, полученных на конкурсах;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t) комиссионные вознаграждения, полученные от резидента или нерезидента, располагающего постоянным представительством в Республике Молдова, если такие комиссионные вознаграждения являются расходами постоянного представительства;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t</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доходы с выигрышей от рекламных акций и от азартных игр;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u) другие доходы, не оговоренные в предыдущих пунктах, при условии, что налоговым законодательством или иными законодательными актами они не освобождены от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[Ст.71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[Ст.71 в редакции Закона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[Ст.71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72.</w:t>
      </w:r>
      <w:r w:rsidRPr="009130D0">
        <w:rPr>
          <w:rFonts w:ascii="Times New Roman" w:eastAsia="Times New Roman" w:hAnsi="Times New Roman" w:cs="Times New Roman"/>
          <w:sz w:val="24"/>
          <w:szCs w:val="24"/>
        </w:rPr>
        <w:t xml:space="preserve"> Доход, полученный за пределами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Составляющие дохода, получаемого за пределами Республики Молдова, аналогичны составляющим дохода, указанным в статье 71.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73.</w:t>
      </w:r>
      <w:r w:rsidRPr="009130D0">
        <w:rPr>
          <w:rFonts w:ascii="Times New Roman" w:eastAsia="Times New Roman" w:hAnsi="Times New Roman" w:cs="Times New Roman"/>
          <w:sz w:val="24"/>
          <w:szCs w:val="24"/>
        </w:rPr>
        <w:t xml:space="preserve"> Правила налогообложения доходов нерезидентов, не осуществляющих деятельность в Республике Молдова через постоянное представительство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Доходы юридических лиц-нерезидентов, определенные статьей 71, не связанные с постоянным представительством в Республике Молдова, подлежат налогообложению у источника выплаты согласно статье 91, без права на вычеты, за исключением доходов от оказания услуг, связанных с открытием и ведением корреспондентских счетов банков-корреспондентов и осуществлением расчетов.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Налогообложение доходов юридических лиц-нерезидентов у источника выплаты производится независимо от распоряжения данными лицами своими доходами в пользу третьих лиц и/или своих подразделений в других государствах.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Доходы физических лиц-нерезидентов, определенные статьей 71, не связанные с постоянным представительством в Республике Молдова, подлежат налогообложению у источника выплаты согласно статье 91, без права на вычеты, за исключением доходов, указанных в части (4).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Доходы физических лиц-нерезидентов, определенные пунктами n) и o) статьи 71, подлежат налогообложению у источника выплаты в порядке, установленном статьей 88, без права на вычеты и/или освобождения в отношении таких доходов.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Подоходный налог у источника выплаты удерживается с нерезидентов независимо от формы и места осуществления выплаты дохода.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[Ст.73 в редакции Закона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74.</w:t>
      </w:r>
      <w:r w:rsidRPr="009130D0">
        <w:rPr>
          <w:rFonts w:ascii="Times New Roman" w:eastAsia="Times New Roman" w:hAnsi="Times New Roman" w:cs="Times New Roman"/>
          <w:sz w:val="24"/>
          <w:szCs w:val="24"/>
        </w:rPr>
        <w:t xml:space="preserve"> Правила налогообложения доходов нерезидентов, полученных от других лиц - 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Доходы нерезидентов, полученные в Республике Молдова от лиц, иных чем указанные в части (1) статьи 90, подлежат налогообложению подоходным налогом согласно настоящей статье по ставке, установленной в статье 91, или по ставкам, предусмотренным пунктом a) статьи 15, по доходам, определенным пунктами n) и o) статьи 71, без права на вычеты и/или освобождения в отношении таких доходов.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Нерезиденты, соответствующие условиям части (1) и получающие доходы, определенные пунктами а)-k), n), o), q)-s) и u) статьи 71, выполняют требования части (3), исчисляют и уплачивают подоходный налог самостоятельно согласно части (4).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Нерезиденты обязаны известить налоговый орган по месту пребывания о своей деятельности в течение 15 дней со дня прибытия в Республику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Нерезиденты, предусмотренные настоящей статьей, обязаны в течение трех дней по завершении деятельности в Республике Молдова представить налоговому органу, указанному в части (3), документ о подоходном налоге по форме, утвержденной Главной государственной налоговой инспекцией при Министерстве финансов, и уплатить подоходный налог по ставке, установленной в статье 91, или по ставкам, предусмотренным пунктом a) статьи 15, по доходам, определенным пунктами n) и o) статьи 71, без права на вычеты и/или освобождения в отношении таких доходов. К </w:t>
      </w:r>
      <w:r w:rsidRPr="009130D0">
        <w:rPr>
          <w:rFonts w:ascii="Times New Roman" w:eastAsia="Times New Roman" w:hAnsi="Times New Roman" w:cs="Times New Roman"/>
          <w:sz w:val="24"/>
          <w:szCs w:val="24"/>
        </w:rPr>
        <w:lastRenderedPageBreak/>
        <w:t xml:space="preserve">документу о подоходном налоге прилагаются копия трудового договора (соглашения) или иного договора гражданско-правового характера, другие документы, подтверждающие сумму налогооблагаемого дохода и удержанного у источника выплаты подоходного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Положения настоящей статьи применяются к доходам, полученным нерезидентами, не подпадающими под действие статей 73 и 75.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[Ст.74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[Ст.74 в редакции Закона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75.</w:t>
      </w:r>
      <w:r w:rsidRPr="009130D0">
        <w:rPr>
          <w:rFonts w:ascii="Times New Roman" w:eastAsia="Times New Roman" w:hAnsi="Times New Roman" w:cs="Times New Roman"/>
          <w:sz w:val="24"/>
          <w:szCs w:val="24"/>
        </w:rPr>
        <w:t xml:space="preserve"> Правила налогообложения нерезидентов, осуществляющих деятельность в Республике Молдова через постоянное представительство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Доходами нерезидентов, осуществляющих деятельность через постоянное представительство, полученными в Республике Молдова, считаются доходы, определенные в пунктах a)-m), r), t) и u) статьи 71.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нерезидентов, имеющих постоянное представительство согласно пункту 15) статьи 5, данное постоянное представительство рассматривается в налоговых целях как хозяйствующий субъект - резидент, но только в отношении полученного в Республике Молдова дохода согласно части (1) 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управленческих и общеадминистративных расходов согласно положениям Национальных стандартов бухгалтерского учета, производимых нерезидентами и учтенных постоянным представительством, подлежащих вычету в пределах 10 процентов начисленной заработной платы работников данного постоянного представительства;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документально подтвержденных расходов, непосредственно относящихся к этому доходу согласно положениям раздела II.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Учет нерезидентов, имеющих постоянное представительство, в качестве налогоплательщиков осуществляется согласно главе 4 раздела V.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Постоянное представительство нерезидента, находящееся в Республике Молдова, не имеет права относить на вычеты суммы, предъявленные данным нерезидентом в качестве: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роялти, вознаграждений и других аналогичных платежей за пользование или предоставление права пользования собственностью или результатами интеллектуальной деятельности этого нерезидента;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выплат за услуги, оказанные этим нерезидентом;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процентных начислений и других вознаграждений по займам, предоставленным этим нерезидентом;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расходов, не связанных с получением доходов от деятельности, осуществленной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документально не подтвержденных расходов.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отступление от положений настоящей статьи работа по трудовому договору (соглашению), осуществляемая физическими лицами - нерезидентами, не приводит к образованию постоянного представительства таких физических лиц.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[Ст.75 в редакции Закона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76.</w:t>
      </w:r>
      <w:r w:rsidRPr="009130D0">
        <w:rPr>
          <w:rFonts w:ascii="Times New Roman" w:eastAsia="Times New Roman" w:hAnsi="Times New Roman" w:cs="Times New Roman"/>
          <w:sz w:val="24"/>
          <w:szCs w:val="24"/>
        </w:rPr>
        <w:t xml:space="preserve"> Правила для нерезидентов, имеющих представительство на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Тот факт, что нерезиденты имеют представительство на территории Республики Молдова согласно пункту 20) статьи 5, не является основанием для признания данных лиц налогоплательщиками по подоходному налогу со всеми вытекающими из налогового законодательства последствиями, кроме предусмотренных частью (2) и за исключением обязанности удержания подоходного налога у источника выплаты согласно статьям 88 и 90.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Представительству присваивается фискальный код согласно настоящему кодексу.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 Представительство ведет бухгалтерский учет в соответствии с требованиями Закона о бухгалтерском учете и Национальных стандартов бухгалтерского учета и ежегодно не позднее 31 марта года, следующего за отчетным налоговым годом, представляет в налоговый орган по месту пребывания документ об осуществленной в Республике Молдова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По завершении деятельности в Республике Молдова нерезиденты, имеющие представительство на территории Республики Молдова, обязаны в течение 10 дней представить документ об осуществленной деятельности с приложением подтверждающих документов. Данный документ представляется налоговому органу, указанному в части (3), если налоговым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Порядок и форма документа, указанного в частях (3) и (4), регламентируется инструкциями Главной государственной налоговой инспекции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[Ст.76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[Ст.76 введена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77.</w:t>
      </w:r>
      <w:r w:rsidRPr="009130D0">
        <w:rPr>
          <w:rFonts w:ascii="Times New Roman" w:eastAsia="Times New Roman" w:hAnsi="Times New Roman" w:cs="Times New Roman"/>
          <w:sz w:val="24"/>
          <w:szCs w:val="24"/>
        </w:rPr>
        <w:t xml:space="preserve"> Правила для нерезидентов, осуществляющих деятельность на строительной площадке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 целях настоящей главы под строительной площадкой нерезидента на территории Республики Молдова понимается: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место строительства новых, а также реконструкции, расширения, технического перевооружения и/или ремонта существующих объектов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место строительства и/или монтажа, ремонта, реконструкции и/или технического перевооружения зданий, в том числе плавучих и буровых установок, а также машин и оборудования, нормальное функционирование которых требует жесткого крепления на фундаменте или к конструктивным элементам зданий, сооружений или плавучих сооружений.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определении срока существования строительной площадки для определения статуса нерезидента на территории Республики Молдова в целях настоящей главы, включая исчисление подоходного налога и постановку на учет нерезидента в налоговых органах, работы и иные операции, продолжительность которых включается в этот срок, включают все виды производимых нерезидентом на этой строительной площадке подготовительных, строительных и/или монтажных работ, в том числе работ по созданию подъездных путей, коммуникаций, электрических кабелей, дренажа и других объектов инфраструктуры, кроме объектов инфраструктуры, изначально создаваемых для иных целей, не связанных с данной строительной площадкой.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если нерезидент, являясь генеральным подрядчиком, поручает выполнение части работ по подряду другим лицам (субподрядчикам), период времени, затраченный субподрядчиками на выполнение работ, считается временем, затраченным самим генеральным подрядчиком. Данное положение не применяется в отношении периода работ, выполняемых субподрядчиком по прямым договорам с заказчиком и не входящих в объем работ, порученных генеральному подрядчику, за исключением случаев, когда эти лица и генеральный подрядчик являются взаимозависимыми лицами в соответствии с пунктом 12) статьи 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случае, если субподрядчик, указанный в части (3), является нерезидентом, его деятельность на этой строительной площадке также рассматривается как создающая постоянное представительство этого субподрядчика на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Началом существования строительной площадки в налоговых целях считается более ранняя из следующих дат: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дата подписания акта о передаче площадки генеральному подрядчику (акта о допуске персонала субподрядчика для выполнения его части совокупного объема работ); или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дата фактического начала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(6) Окончанием существования строительной площадки является дата подписания заказчиком акта приемки объекта или предусмотренного договором комплекса работ. Окончанием работ субподрядчика считается дата подписания акта приемки работ генеральным подрядчиком. В случае, если акт приемки не оформлялся или работы фактически окончились после подписания такого акта, строительная площадка считается прекратившей существование (работы субподрядчика считаются законченными) на дату фактического окончания подготовительных, строительных или монтажных работ, входящих в объем работ соответствующего лица на данной строительной площадке.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Строительная площадка не считается прекратившей существование, если работы на ней временно приостановлены, кроме случаев консервации строительного объекта на срок более 90 дней по решению органов публичного управления, принятому в пределах их компетенции, или в результате действия форс-мажорных обстоятельств. Продолжение или возобновление после перерыва работ на строительной площадке после подписания акта, указанного в части (5), приводит к присоединению срока ведения продолжающихся или возобновленных работ и перерыва между работами к совокупному сроку существования строительной площадки только в случае, если: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территория возобновленных работ является территорией прекращенных ранее работ или вплотную примыкает к 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продолжающиеся или возобновленные работы на объекте поручены лицу, ранее выполнявшему работы на этой строительной площадке, или новый и прежний подрядчики являются взаимозависимыми лицами.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Если продолжение или возобновление работ согласно части (7) связано со строительством или монтажом нового объекта на той же строительной площадке либо с расширением ранее законченного объекта, срок ведения таких продолжающихся или возобновленных работ и перерыва между работами также присоединяется к совокупному сроку существования строительной площадки. В остальных случаях, включая выполнение ремонта, реконструкции или технического перевооружения ранее сданного заказчику объекта, срок ведения продолжающихся или возобновленных работ и перерыва между работами не подлежит присоединению к совокупному сроку существования строительной площадки, начатому работами по сданному ранее объекту.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Сооружение или монтаж таких объектов, как строительство дорог, путепроводов, каналов, прокладка коммуникаций, в ходе проведения работ, на которых меняется географическое место их проведения, рассматривается как деятельность, осуществляемая на одной строительной площадке.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[Ст.77 введена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78.</w:t>
      </w:r>
      <w:r w:rsidRPr="009130D0">
        <w:rPr>
          <w:rFonts w:ascii="Times New Roman" w:eastAsia="Times New Roman" w:hAnsi="Times New Roman" w:cs="Times New Roman"/>
          <w:sz w:val="24"/>
          <w:szCs w:val="24"/>
        </w:rPr>
        <w:t xml:space="preserve"> Доход физического лица, которое перестает быть резидентом или приобретает статус 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Физическое лицо, которое перестает быть резидентом, рассматривается как если бы оно продало всю свою собственность, за исключением недвижимого имущества, по ее рыночной цене в момент, когда оно перестает быть 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Любое физическое лицо - нерезидент, приобретающее статус резидента, может определить рыночную стоимость своей собственности в момент приобретения статуса резидента. Определенная таким образом стоимость является стоимостным базисом его собственности, который учитывается при установлении дохода налогоплательщика от продажи этой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[Ст.78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79.</w:t>
      </w:r>
      <w:r w:rsidRPr="009130D0">
        <w:rPr>
          <w:rFonts w:ascii="Times New Roman" w:eastAsia="Times New Roman" w:hAnsi="Times New Roman" w:cs="Times New Roman"/>
          <w:sz w:val="24"/>
          <w:szCs w:val="24"/>
        </w:rPr>
        <w:t xml:space="preserve"> Налоговые зачеты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Физическое лицо - нерезидент, представляющее декларацию о подоходном налоге, имеет право на зачет налогов, удержанных из его заработной платы в соответствии со статьей 88.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[Ст.79(77)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79</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Положения для хозяйствующих субъектов - нерезидентов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Для целей настоящей главы хозяйствующий субъект - нерезидент, осуществляющий инвестиционную деятельность за пределами Республики Молдова, - это: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любой хозяйствующий субъект - нерезидент, более 50 процентов дохода которого в текущем или предыдущем налоговом году составляют инвестиционный и финансовый доход из иностранных источников;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любой другой хозяйствующий субъект - нерезидент, созданный или используемый для уклонения какого-либо резидента от уплаты налога на инвестиционный и финансовый доход из иностранных источников, взимаемого в соответствии с настоящим разделом.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Доля акционера (пайщика) - резидента в доходе любого хозяйствующего субъекта - нерезидента, осуществляющего инвестиционную деятельность за пределами Республики Молдова, рассматривается как доход, полученный пятипроцентным владельцем капитала данного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Лицо считается пятипроцентным владельцем капитала хозяйствующего субъекта - нерезидента, если доля участия такого лица и всех взаимозависимых лиц в капитале хозяйствующего субъекта составляет 5 и более процентов всех долей участия в капитале этого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Налогоплательщик - резидент, получающий доход, облагаемый налогом в соответствии с частью (2), рассматривается как уплативший подоходный налог в другой стране. Указанный налог фактически уплачен хозяйствующим субъектом.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 каждому налогоплательщику - резиденту, который обязан уплачивать налог в соответствии с частью (2), ведется счет подоходного налога, уплаченного ранее хозяйствующим субъектом. Если последующие выплаты дохода налогоплательщику не превышают баланса этого счета, то они не облагаются налогом.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[Ст.79</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2."&gt;</w:t>
      </w:r>
      <w:r w:rsidRPr="009130D0">
        <w:rPr>
          <w:rFonts w:ascii="Times New Roman" w:eastAsia="Times New Roman" w:hAnsi="Times New Roman" w:cs="Times New Roman"/>
          <w:b/>
          <w:bCs/>
          <w:sz w:val="24"/>
          <w:szCs w:val="24"/>
        </w:rPr>
        <w:t>Статья 79</w:t>
      </w:r>
      <w:r w:rsidRPr="009130D0">
        <w:rPr>
          <w:rFonts w:ascii="Times New Roman" w:eastAsia="Times New Roman" w:hAnsi="Times New Roman" w:cs="Times New Roman"/>
          <w:b/>
          <w:bCs/>
          <w:sz w:val="24"/>
          <w:szCs w:val="24"/>
          <w:vertAlign w:val="superscript"/>
        </w:rPr>
        <w:t>2</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Доходы десятипроцентных владельцев капитала нерезидента из источника, находящегося за пределами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Если налогоплательщик-резидент владеет (прямо или косвенно) 10 или более процентами долей участия в капитале хозяйствующего субъекта - нерезидента, все активы которого используются для осуществления предпринимательской деятельности за пределами Республики Молдова, то дивиденды, полученные этим налогоплательщиком или начисленные ему данным хозяйствующим субъектом, рассматриваются как доход из иностранного источника, являющийся инвестиционным или финансовым доходом.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[Ст.79</w:t>
      </w:r>
      <w:r w:rsidRPr="009130D0">
        <w:rPr>
          <w:rFonts w:ascii="Times New Roman" w:eastAsia="Times New Roman" w:hAnsi="Times New Roman" w:cs="Times New Roman"/>
          <w:i/>
          <w:iCs/>
          <w:color w:val="663300"/>
          <w:sz w:val="20"/>
          <w:szCs w:val="20"/>
          <w:vertAlign w:val="superscript"/>
        </w:rPr>
        <w:t>2</w:t>
      </w:r>
      <w:r w:rsidRPr="009130D0">
        <w:rPr>
          <w:rFonts w:ascii="Times New Roman" w:eastAsia="Times New Roman" w:hAnsi="Times New Roman" w:cs="Times New Roman"/>
          <w:i/>
          <w:iCs/>
          <w:color w:val="663300"/>
          <w:sz w:val="20"/>
          <w:szCs w:val="20"/>
        </w:rPr>
        <w:t xml:space="preserve">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3."&gt;</w:t>
      </w:r>
      <w:r w:rsidRPr="009130D0">
        <w:rPr>
          <w:rFonts w:ascii="Times New Roman" w:eastAsia="Times New Roman" w:hAnsi="Times New Roman" w:cs="Times New Roman"/>
          <w:b/>
          <w:bCs/>
          <w:sz w:val="24"/>
          <w:szCs w:val="24"/>
        </w:rPr>
        <w:t>Статья 79</w:t>
      </w:r>
      <w:r w:rsidRPr="009130D0">
        <w:rPr>
          <w:rFonts w:ascii="Times New Roman" w:eastAsia="Times New Roman" w:hAnsi="Times New Roman" w:cs="Times New Roman"/>
          <w:b/>
          <w:bCs/>
          <w:sz w:val="24"/>
          <w:szCs w:val="24"/>
          <w:vertAlign w:val="superscript"/>
        </w:rPr>
        <w:t>3</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Специальные положения по международным договорам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Применение международных договоров, регулирующих налогообложение или содержащих нормы, регулирующие налогообложение, осуществляется в порядке, установленном положениями международных договоров и положениями настоящего кодекса, а также нормативными актами Министерства финансов, принятыми в соответствии с настоящим кодексом, в случае, если они не противоречат положениям международных договоров.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получения налоговых льгот в соответствии с международными договорами нерезиденты, имеющие право на получение дохода, должны представить лицу, выплачивающему доход, до даты его выплаты подтверждение о том, что данные нерезиденты имеют постоянное местонахождение в государстве, с которым Республика Молдова заключила международный договор, регулирующий налогообложение или содержащий нормы, регулирующие налогообложение, заверенное компетентным органом соответствующего иностранного государства, с переводом на молдавский язык. </w:t>
      </w:r>
      <w:r w:rsidRPr="009130D0">
        <w:rPr>
          <w:rFonts w:ascii="Times New Roman" w:eastAsia="Times New Roman" w:hAnsi="Times New Roman" w:cs="Times New Roman"/>
          <w:sz w:val="24"/>
          <w:szCs w:val="24"/>
        </w:rPr>
        <w:lastRenderedPageBreak/>
        <w:t xml:space="preserve">Подтверждение представляется в оригинале за каждый налоговый год выплаты доходов, независимо от количества, регулярности выплат и вида выплачиваемого дохода.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представлении нерезидентами подтверждения о постоянном местонахождении доход, в отношении которого в соответствии с международными договорами предусмотрен льготный режим налогообложения в Республике Молдова, освобождается от налогообложения у источника выплаты или подоходный налог у источника выплаты удерживается по пониженной ставке. В случае, когда ставки налога согласно внутреннему законодательству благоприятнее ставок международных договоров, применяются ставки налога, предусмотренные внутренним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Для зачета подоходного налога, уплаченного в Республике Молдова, по письменному заявлению нерезидентов выдается сертификат о подтверждении подоходного налога, уплаченного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Возврат излишне удержанного налога с полученных в Республике Молдова доходов нерезидентов, деятельность которых не связана с постоянным представительством, превышающего сумму налога, исчисленного согласно ставкам, предусмотренным международными договорами, одной из сторон которых является Республика Молдова, осуществляется в порядке, установленном нормативными актами Министерства финансов. Необходимые для осуществления возврата документы представляются в предусмотренный международными договорами срок.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При неправомерном применении международных договоров, повлекшем неуплату или неполную уплату подоходного налога в бюджет, лицо, которое в соответствии с настоящей главой обязано удерживать налог у источника выплаты, несет ответственность в соответствии с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[Ст.79</w:t>
      </w:r>
      <w:r w:rsidRPr="009130D0">
        <w:rPr>
          <w:rFonts w:ascii="Times New Roman" w:eastAsia="Times New Roman" w:hAnsi="Times New Roman" w:cs="Times New Roman"/>
          <w:i/>
          <w:iCs/>
          <w:color w:val="663300"/>
          <w:sz w:val="20"/>
          <w:szCs w:val="20"/>
          <w:vertAlign w:val="superscript"/>
        </w:rPr>
        <w:t>3</w:t>
      </w:r>
      <w:r w:rsidRPr="009130D0">
        <w:rPr>
          <w:rFonts w:ascii="Times New Roman" w:eastAsia="Times New Roman" w:hAnsi="Times New Roman" w:cs="Times New Roman"/>
          <w:i/>
          <w:iCs/>
          <w:color w:val="663300"/>
          <w:sz w:val="20"/>
          <w:szCs w:val="20"/>
        </w:rPr>
        <w:t xml:space="preserve">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[Ст.79</w:t>
      </w:r>
      <w:r w:rsidRPr="009130D0">
        <w:rPr>
          <w:rFonts w:ascii="Times New Roman" w:eastAsia="Times New Roman" w:hAnsi="Times New Roman" w:cs="Times New Roman"/>
          <w:i/>
          <w:iCs/>
          <w:color w:val="663300"/>
          <w:sz w:val="20"/>
          <w:szCs w:val="20"/>
          <w:vertAlign w:val="superscript"/>
        </w:rPr>
        <w:t>3</w:t>
      </w:r>
      <w:r w:rsidRPr="009130D0">
        <w:rPr>
          <w:rFonts w:ascii="Times New Roman" w:eastAsia="Times New Roman" w:hAnsi="Times New Roman" w:cs="Times New Roman"/>
          <w:i/>
          <w:iCs/>
          <w:color w:val="663300"/>
          <w:sz w:val="20"/>
          <w:szCs w:val="20"/>
        </w:rPr>
        <w:t xml:space="preserve"> введена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12</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НАЛОГОВЫЙ РЕЖИМ ДИВИДЕНДОВ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[Глава 12 в редакции Закона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80.</w:t>
      </w:r>
      <w:r w:rsidRPr="009130D0">
        <w:rPr>
          <w:rFonts w:ascii="Times New Roman" w:eastAsia="Times New Roman" w:hAnsi="Times New Roman" w:cs="Times New Roman"/>
          <w:sz w:val="24"/>
          <w:szCs w:val="24"/>
        </w:rPr>
        <w:t xml:space="preserve"> Налогообложение дивидендов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Хозяйствующий субъект выплачивает своим акционерам (пайщикам) дивиденды из дохода, оставшегося после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Юридические лица, индивидуальные предприниматели, крестьянские (фермерские) хозяйства, получающие дивиденды от хозяйствующих субъектов, включают эти дивиденды в валовой доход и уплачивают подоходный налог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[Ст.80 в редакции Закона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[Ст.80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[Ст.80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[Ст.80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[Ст.80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[Ст.80 изменена Законом N 766-XV от 27.12.2001]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[Ст.80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1."&gt;Статья 80</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Предварительная уплата налога на дивиденды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Хозяйствующий субъект, выплачивающий в течение налогового года дивиденды своим акционерам (пайщикам), удерживает и уплачивает как налог сумму, равную 15 процентам суммы подлежащих выплате дивидендов.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Сумма, удерживаемая хозяйствующим субъектом в соответствии с частью (1), засчитывается как налог на облагаемый доход данного хозяйствующего субъекта за налоговый год, в котором имело место данное удержание.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 Если в каком-либо налоговом году зачеты, разрешенные хозяйствующему субъекту в соответствии с частью (2), превышают подоходный налог в данном году, то такое превышение возмещается в порядке, установленном в статьях 175 и 176.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[Ст.80</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13</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НАЛОГОВЫЕ ЗАЧЕТЫ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81.</w:t>
      </w:r>
      <w:r w:rsidRPr="009130D0">
        <w:rPr>
          <w:rFonts w:ascii="Times New Roman" w:eastAsia="Times New Roman" w:hAnsi="Times New Roman" w:cs="Times New Roman"/>
          <w:sz w:val="24"/>
          <w:szCs w:val="24"/>
        </w:rPr>
        <w:t xml:space="preserve"> Зачеты исчисленных и удержанных налогов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Налогоплательщики в пределах налогового года имеют право на зачет в подоходном налоге: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сумм, удержанных с них в течение данного налогового года в соответствии со статьями 88, 89 и 90;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суммы, удержанной согласно статье 80, в случае, если налогоплательщик является юридическим лицом;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выплат, произведенных в течение данного налогового года в соответствии со статьей 84;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уплаченных за пределами Республики Молдова налогов, зачет которых разрешен в соответствии со статьей 82 для выплаченных или начисленных сумм, относящихся к тому же налоговому году.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зачеты, на которые налогоплательщик имеет право согласно подпунктам а) и с) части (1), превышают общую сумму подоходного налога, исчисленную согласно статье 15, налоговый орган осуществляет погашение налогового обязательства путем компенсации согласно статье 175 и, в случае необходимости, - возмещения на счета согласно статье 176.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[Ст.81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82.</w:t>
      </w:r>
      <w:r w:rsidRPr="009130D0">
        <w:rPr>
          <w:rFonts w:ascii="Times New Roman" w:eastAsia="Times New Roman" w:hAnsi="Times New Roman" w:cs="Times New Roman"/>
          <w:sz w:val="24"/>
          <w:szCs w:val="24"/>
        </w:rPr>
        <w:t xml:space="preserve"> Зачет уплаченного за рубежом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 имеет право на зачет подоходного налога, уплаченного в любом иностранном государстве, если такой доход подлежит налогообложению также в Республике Молдова. Зачет подоходного налога может быть произведен при условии представления налогоплательщиком документа, подтверждающего уплату (удержание) подоходного налога за пределами Республики Молдова, заверенного компетентным органом соответствующего иностранного государства, с переводом на государственный язык.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Величина зачета, предусмотренного частью (1), за любой налоговый год не должна превышать сумму, которая была бы исчислена по этому доходу по ставкам, действующим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Зачет налога, уплаченного в другом государстве, производится в том году, в котором соответствующий доход облагается налогом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[Ст.82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14</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ПРЕДСТАВЛЕНИЕ ДЕКЛАРАЦИИ О ПОДОХОДНОМ НАЛОГЕ И ДОКУМЕНТА</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 ДОХОДЕ ТОВАРИЩЕСТВА. ИСПОЛЬЗОВАНИЕ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[Название гл.14 изменено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[Название гл.14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83.</w:t>
      </w:r>
      <w:r w:rsidRPr="009130D0">
        <w:rPr>
          <w:rFonts w:ascii="Times New Roman" w:eastAsia="Times New Roman" w:hAnsi="Times New Roman" w:cs="Times New Roman"/>
          <w:sz w:val="24"/>
          <w:szCs w:val="24"/>
        </w:rPr>
        <w:t xml:space="preserve"> Представление декларации о подоходном налоге и документа о доходе товарищества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Декларацию о подоходном налоге имеют право представлять все налогоплательщики.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Декларацию о подоходном налоге обязаны представлять: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а) физические лица - резиденты (граждане Республики Молдова, иностранные граждане, лица без гражданства, включая членов товариществ и акционеров инвестиционных фондов), имеющие обязательства по уплате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физические лица - резиденты (граждане Республики Молдова, иностранные граждане и лица без гражданства, включая членов товариществ и акционеров инвестиционных фондов), не имеющие обязательства по уплате налога, 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получающие налогооблагаемый доход из источников, отличных от заработной платы, превышающий личное освобождение в размере 6300 леев в год, предоставляемое согласно части (1) статьи 33;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получающие налогооблагаемый доход в виде заработной платы, превышающий 25200 леев в год, за исключением физических лиц, получающих доход в виде заработной платы на одном месте работы;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получающие налогооблагаемые доходы как в виде заработной платы, так и из любых других источников, превышающие 25200 леев в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юридические лица - резиденты (акционерные общества, общества с ограниченной ответственностью, кооперативы, арендные предприятия, государственные и муниципальные предприятия, включая их объединения; инвестиционные фонды и частные учреждения, осуществляющие деятельность в сфере финансов, здравоохранения, образования, науки и культуры; общественные объединения, фонды, общественно-политические организации, профсоюзные организации, религиозные организации, объединения работодателей, организации адвокатов и нотариусов, включая их объединения; другие организации, предусмотренные законодательством), за исключением органов публичной власти и публичных учреждений, независимо от наличия обязательств по уплате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организационные формы-резиденты со статусом физического лица согласно законодательству, а также лица, управляющие наследством в соответствии со статьей 17, независимо от наличия обязательств по уплате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постоянные представительства нерезидента в Республике Молдова независимо от наличия обязательств по уплате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Товарищества, определенные в пункте 9) статьи 5 и в главе 9, в лице их руководителя или другого представителя обязаны представлять документ о доходе, полученном товариществом в налоговом году, сопровождаемый необходимой информацией, в соответствии с требованиями Государственной налоговой службы.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Декларация о подоходном налоге или документ о доходе товарищества заполняются в соответствии с инструкциями Главной государственной налоговой инспекции при Министерстве финансов по утвержденной ею форме и представляются Государственной налоговой службе не позднее 31 марта года, следующего за отчетным налоговым годом, за исключением случаев, предусмотренных частями (5) - (10). В случае обнаружения налогоплательщиком после 31 марта в представленной налоговым органам декларации или документе о доходах товарищества ошибок, которые приводят к необходимости внесения корректировок в налоговую декларацию или документ о доходе товарищества, налогоплательщик имеет право представить в соответствии с настоящим кодексом исправленную налоговую отчетность.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Физические лица, не обязанные представлять декларацию о подоходном налоге, при обнаружении ими факта переплаты по налогу имеют право в срок, установленный для представления декларации, или в иной, более поздний срок представить декларацию, в которой указывают сумму переплаты по налогу, подлежащую возврату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Если налогоплательщик - юридическое лицо, постоянное представительство или организационная форма со статусом физического лица согласно законодательству прекращает свою деятельность в течение налогового года, его ответственное лицо обязано в течение пяти дней после прекращения деятельности известить об этом в письменной </w:t>
      </w:r>
      <w:r w:rsidRPr="009130D0">
        <w:rPr>
          <w:rFonts w:ascii="Times New Roman" w:eastAsia="Times New Roman" w:hAnsi="Times New Roman" w:cs="Times New Roman"/>
          <w:sz w:val="24"/>
          <w:szCs w:val="24"/>
        </w:rPr>
        <w:lastRenderedPageBreak/>
        <w:t xml:space="preserve">форме территориальный орган Государственной налоговой службы и в течение 60 дней после принятия решения о прекращении деятельности представить декларацию о подоходном налоге за весь период отчетного года, на протяжении которого юридическое лицо, постоянное представительство или организационная форма со статусом физического лица согласно законодательству осуществляли предпринимательскую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Если налогоплательщик намерен сменить постоянное местожительство в Республике Молдова на местожительство в другой стране, он обязан представить декларацию о подоходном налоге в порядке, установленном Главной государственной налоговой инспекцией при Министерстве финансов, за весь период отчетного года, в течение которого являлся резидентом.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По заявлению физического лица, поданному в письменной форме, Государственная налоговая служба может продлить (в разумных пределах) срок представления декларации о подоходном налоге. Продление срока разрешается только в случае, если заявление поступило до истечения установленного срока представления декларации.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В отступление от положений пункта d) части (2) крестьянские (фермерские) хозяйства, на протяжении налогового периода не имевшие наемных работников и не получавшие налогооблагаемого дохода, освобождаются от обязательства по представлению декларации о подоходном налоге.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Представительство, получившее статус постоянного представительства согласно пункту 15) статьи 5, обязано в течение 30 дней со дня получения данного статуса представить в территориальный орган Государственной налоговой службы декларацию о подоходном налоге за налоговый период предыдущего года, на протяжении которого осуществлялась предпринимательская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[Ст.83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4 ст.83 изменена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6 ст.83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84.</w:t>
      </w:r>
      <w:r w:rsidRPr="009130D0">
        <w:rPr>
          <w:rFonts w:ascii="Times New Roman" w:eastAsia="Times New Roman" w:hAnsi="Times New Roman" w:cs="Times New Roman"/>
          <w:sz w:val="24"/>
          <w:szCs w:val="24"/>
        </w:rPr>
        <w:t xml:space="preserve"> Уплата налога в рассрочку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Налогоплательщики, которые получают доход не от работы по найму либо с которых не удерживается подоходный налог у источника выплаты из процентных начислений и роялти в соответствии с частью (2) статьи 89 и налоговые обязательства которых согласно настоящему разделу в предыдущем налоговом году превышали 400 леев, обязаны уплачивать не позднее 31 марта, 30 июня, 30 сентября и 31 декабря налогового года суммы, равные одной четвертой части: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суммы, исчисленной как налог, подлежащий уплате согласно настоящему разделу за данный год, или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налога, подлежавшего уплате согласно настоящему разделу за предыдущий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Сельскохозяйственные предприятия, крестьянские (фермерские) хозяйства, обязанные уплачивать налог в рассрочку согласно части (1), имеют право уплачивать налог в два этапа: одну четвертую часть суммы, указанной в подпунктах а) или b) части (1), - до 31 марта и три четвертых части этой суммы - до 31 декабря налогового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Предприятия, учреждения и организации, имеющие филиалы и/или подразделения вне административно-территориальных единиц основного местонахождения, перечисляют в бюджеты административно-территориальных единиц по </w:t>
      </w:r>
      <w:r w:rsidRPr="009130D0">
        <w:rPr>
          <w:rFonts w:ascii="Times New Roman" w:eastAsia="Times New Roman" w:hAnsi="Times New Roman" w:cs="Times New Roman"/>
          <w:sz w:val="24"/>
          <w:szCs w:val="24"/>
        </w:rPr>
        <w:lastRenderedPageBreak/>
        <w:t xml:space="preserve">месту нахождения филиалов и/или подразделений часть подоходного налога, исчисленную пропорционально среднесписочной численности работников филиала и/или подразделения за предыдущий год, или часть подоходного налога, исчисленную пропорционально полученному филиалом доходу согласно данным финансового учета филиала за предыдущий год.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[Ст.84 дополнена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[Ст.84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[Ст.84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85.</w:t>
      </w:r>
      <w:r w:rsidRPr="009130D0">
        <w:rPr>
          <w:rFonts w:ascii="Times New Roman" w:eastAsia="Times New Roman" w:hAnsi="Times New Roman" w:cs="Times New Roman"/>
          <w:sz w:val="24"/>
          <w:szCs w:val="24"/>
        </w:rPr>
        <w:t xml:space="preserve"> Подписание деклараций и других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Декларация, отчет или другие документы, которые представляются в Государственную налоговую службу в соответствии с положениями настоящего раздела, должны быть составлены и подписаны по установленным этой службой правилам и формам.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Фамилия физического лица, указанная в любом таком документе, подписанном им, является свидетельством того, что документ был подписан именно этим лицом, при отсутствии доказательств в пользу противного.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Декларация о подоходном налоге юридического лица должна быть подписана соответствующим должностным лицом (должностными лицами).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Декларации и другие документы, которые представляются в Государственную налоговую службу в соответствии с положениями настоящего раздела, должны содержать уведомление налогоплательщика о том, что включение им ложной или вводящей в заблуждение информации в указанные документы влечет ответственность, предусмотренную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4 ст.85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86.</w:t>
      </w:r>
      <w:r w:rsidRPr="009130D0">
        <w:rPr>
          <w:rFonts w:ascii="Times New Roman" w:eastAsia="Times New Roman" w:hAnsi="Times New Roman" w:cs="Times New Roman"/>
          <w:sz w:val="24"/>
          <w:szCs w:val="24"/>
        </w:rPr>
        <w:t xml:space="preserve"> Использование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Каждое лицо, получающее доход или производящее выплаты, облагаемые налогом в соответствии с настоящим разделом, использует присвоенный (полученный) фискальный код в порядке, предусмотренном настоящим кодексом и другими принятыми в соответствии с ним нормативными актами, в целях учета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[Ст.86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[Ст.86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87.</w:t>
      </w:r>
      <w:r w:rsidRPr="009130D0">
        <w:rPr>
          <w:rFonts w:ascii="Times New Roman" w:eastAsia="Times New Roman" w:hAnsi="Times New Roman" w:cs="Times New Roman"/>
          <w:sz w:val="24"/>
          <w:szCs w:val="24"/>
        </w:rPr>
        <w:t xml:space="preserve"> Сроки, порядок, форма и место уплаты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Налогоплательщик, который обязан представить декларацию о подоходном налоге в соответствии со статьей 83, уплачивает (без дополнительного требования со стороны Государственной налоговой службы) подоходный налог не позднее установленного для представления декларации срока (без учета его продления).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Порядок, форма и место уплаты налога регламентируются в положениях, приказах и инструкциях Главной государственной налоговой инспекции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получении извещения или требования Государственной налоговой службы указанная в нем сумма налога, пени и штрафов по нему уплачивается налогоплательщиком не позднее установленного в этих документах срока и по указанному в них адресу.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Извещение или требование, направляемое Государственной налоговой службой налогоплательщику, вручается ему лично или пересылается ему по почте на последний адрес, указанный в налоговом регистре Главной государственной налоговой инспекции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15</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lastRenderedPageBreak/>
        <w:t xml:space="preserve">УДЕРЖАНИЕ НАЛОГА У ИСТОЧНИКА ВЫПЛАТЫ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88.</w:t>
      </w:r>
      <w:r w:rsidRPr="009130D0">
        <w:rPr>
          <w:rFonts w:ascii="Times New Roman" w:eastAsia="Times New Roman" w:hAnsi="Times New Roman" w:cs="Times New Roman"/>
          <w:sz w:val="24"/>
          <w:szCs w:val="24"/>
        </w:rPr>
        <w:t xml:space="preserve"> Удержание налога из заработной 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Каждый работодатель, осуществляющий выплату работнику заработной платы (включая премии и предоставленные льготы), обязан с учетом требуемых работником освобождений исчислять и удерживать из этих выплат налог, определяемый в порядке, установленном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получения освобождения работник не позднее установленного для начала работы по найму дня представляет работодателю подписанное им заявление о предоставлении освобождений, на которые он имеет право, прилагая к нему документы, удостоверяющие это право. Работник, который не меняет место работы, не обязан ежегодно представлять работодателю заявление о предоставлении ему освобождения и соответствующие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Если в течение налогового года сумма освобождений, на которые работник имеет право, изменяется, то работник обязан в течение десяти дней после происшедшего изменения представить работодателю новое подписанное им заявление вместе с соответствующими документами.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Умышленное представление ложной или вводящей в заблуждение информации в заявлении и документах, удостоверяющих право на освобождения, влечет наложение штрафа и уголовную ответственность, предусмотренную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Если физическое лицо, предоставляющее услуги и называемое независимым подрядчиком, имеет две или более характеристики, определяющие его как работника по найму, то его доход рассматривается работодателем как заработная плата, с которой удерживается налог в соответствии с настоящей статьей.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Работник вправе требовать, чтобы работодатель удерживал из выплат налог по ставке 18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[Ст.88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[Ст.88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[Ст.88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[Ст.88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[Ст.88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[Ст.88 изменена Законом N 766-XV от 27.12.2001]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[Ст.88 дополнена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89.</w:t>
      </w:r>
      <w:r w:rsidRPr="009130D0">
        <w:rPr>
          <w:rFonts w:ascii="Times New Roman" w:eastAsia="Times New Roman" w:hAnsi="Times New Roman" w:cs="Times New Roman"/>
          <w:sz w:val="24"/>
          <w:szCs w:val="24"/>
        </w:rPr>
        <w:t xml:space="preserve"> Удержание налога из процентных начислений и роялти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Каждый плательщик процентных начислений в пользу физических лиц (за исключением индивидуальных предпринимателей и крестьянских (фермерских) хозяйств) и роялти (за исключением осуществляющего выплаты нерезидентам) обязан удерживать из каждой выплаты процентных начислений и роялти и уплачивать как часть налога сумму, равную 15 процентам суммы выплаты.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Удержание не производится из выплат физическим лицам в возрасте 60 лет и старше, если они представляют плательщику документ, удостоверяющий их возраст.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[Ст.89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[Ст.89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[Ст.89 дополнена и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[Ст.89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[Ст.89 дополнена Законом N 1570-XIII от 26.02.98]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90.</w:t>
      </w:r>
      <w:r w:rsidRPr="009130D0">
        <w:rPr>
          <w:rFonts w:ascii="Times New Roman" w:eastAsia="Times New Roman" w:hAnsi="Times New Roman" w:cs="Times New Roman"/>
          <w:sz w:val="24"/>
          <w:szCs w:val="24"/>
        </w:rPr>
        <w:t xml:space="preserve"> Удержание из других выплат, осуществленных в пользу 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Каждое лицо, осуществляющее предпринимательскую деятельность, каждое представительство согласно пункту 20) статьи 5, каждое учреждение, организация, включая любой орган публичной власти и публичное учреждение, оплачивающие услуги, предусмотренные частью (2), предварительно удерживает как часть налога сумму в размере 5 процентов из суммы соответствующей оплаты, подлежащую зачету в счет </w:t>
      </w:r>
      <w:r w:rsidRPr="009130D0">
        <w:rPr>
          <w:rFonts w:ascii="Times New Roman" w:eastAsia="Times New Roman" w:hAnsi="Times New Roman" w:cs="Times New Roman"/>
          <w:sz w:val="24"/>
          <w:szCs w:val="24"/>
        </w:rPr>
        <w:lastRenderedPageBreak/>
        <w:t xml:space="preserve">налога, который должен быть уплачен лицами, оказывающими услуги, предусмотренные частью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Сумма в размере 5 процентов удерживается в соответствии с частью (1) при оплате следующих видов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имущественный наем, сдача в аренду (кроме аренды земель сельскохозяйственного назначения);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рекламные услуги: реклама в периодических печатных изданиях, на радио и телевидении, наружная реклама и реклама на транспортных средствах, реклама на месте продажи товаров и проведения культурно-зрелищных и спортивных мероприятий, другие виды рекламы;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аудиторские услуги: организация, восстановление и ведение бухгалтерского учета, составление финансовой отчетности и налоговых деклараций, оценка финансового положения, анализ финансово-хозяйственной деятельности, организация компьютерного учета, оценка имущества, налогообложение и управление; юридические услуги по вопросам финансово-хозяйственной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услуги по менеджменту, маркетингу, консалтингу: разработка новых подходов к управленческой деятельности, изучение рынка и реальных запросов и потребностей покупателя, исследование и прогнозирование внутреннего и мирового рынка товаров, услуг, разработка новых технологий, разработка технико-экономических обоснований на объекты международного сотрудничества, создание совместных предприятий и т.д.;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услуги по охране и защите лиц и имущества, предоставляемые организациями и лицами, занимающимися детективной и охранной деятельностью,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услуги, связанные с установкой, обслуживанием и ремонтом вычислительной техники, коммуникационного и сетевого оборудования, периферийных устройств; услуги по обработке данных, созданию и поддержанию баз данных и другие услуги в области информатики.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Лицами, указанными в части (1), также предварительно удерживается как часть налога сумма в размере 5 процентов из выплат, осуществленных в пользу физического лица, за исключением индивидуальных предпринимателей и крестьянских (фермерских) хозяйств, по доходам, полученным этим физическим лицом согласно статье 18. Не удерживается предварительно сумма в размере 5 процентов из выплат, осуществленных в пользу физического лица, по доходам, полученным им согласно статьям 20, 88, 89 и 91.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изменена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[Ст.90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90</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Окончательное удержание налога из некоторых видов доходов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Каждый плательщик выигрышей от рекламных акций обязан удержать из каждого выигрыша и перечислить в бюджет налог в размере 10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 Не производится удержание из выигрышей, указанных в пункте p</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статьи 20.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Лица, указанные в части (1) статьи 90, удерживают налог в размере 10 процентов доходов, полученных физическими лицами, не занимающимися предпринимательской деятельностью, от сдачи во владение и/или пользование (в имущественный наем, аренду, узуфрукт) движимой и недвижимой собственности, за исключением аренды сельскохозяйственных земель.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Лица, указанные в части (1) статьи 90, удерживают и уплачивают в бюджет налог в размере 15 процентов 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a) дивидендов, за исключением выплаченных хозяйствующим субъектам-резидентам;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выплат в пользу физических лиц, как в денежной, так и в неденежной форме, сумма которых не вычитается в налоговых целях и не классифицируется как налогооблагаемый доход для физических лиц в соответствии со статьей 18;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[Пкт.с) исключен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доходов в пользу учредителей индивидуальных предпринимателей или крестьянских (фермерских) хозяйств. Положение настоящего пункта не применяется к учредителям индивидуальных предпринимателей и крестьянских (фермерских) хозяйств, годовой объем доходов от продаж которых составляет не более 3 миллионов леев и среднегодовая численность работников не превышает девяти человек.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w:t>
      </w:r>
      <w:r w:rsidRPr="009130D0">
        <w:rPr>
          <w:rFonts w:ascii="Times New Roman" w:eastAsia="Times New Roman" w:hAnsi="Times New Roman" w:cs="Times New Roman"/>
          <w:sz w:val="24"/>
          <w:szCs w:val="24"/>
          <w:vertAlign w:val="superscript"/>
        </w:rPr>
        <w:t>2</w:t>
      </w:r>
      <w:r w:rsidRPr="009130D0">
        <w:rPr>
          <w:rFonts w:ascii="Times New Roman" w:eastAsia="Times New Roman" w:hAnsi="Times New Roman" w:cs="Times New Roman"/>
          <w:sz w:val="24"/>
          <w:szCs w:val="24"/>
        </w:rPr>
        <w:t>) В период действия положений части (3</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не применяются положения статьи 80</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статьи 89 в части, касающейся удержания налога из роялти, уплачиваемого в пользу хозяйствующих субъектов, и части (2) статьи 90. Положения настоящей части не применяются в случае выплаты дивидендов в пользу физических лиц-резидентов за налоговый период до 1 января 2008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w:t>
      </w:r>
      <w:r w:rsidRPr="009130D0">
        <w:rPr>
          <w:rFonts w:ascii="Times New Roman" w:eastAsia="Times New Roman" w:hAnsi="Times New Roman" w:cs="Times New Roman"/>
          <w:sz w:val="24"/>
          <w:szCs w:val="24"/>
          <w:vertAlign w:val="superscript"/>
        </w:rPr>
        <w:t>3</w:t>
      </w:r>
      <w:r w:rsidRPr="009130D0">
        <w:rPr>
          <w:rFonts w:ascii="Times New Roman" w:eastAsia="Times New Roman" w:hAnsi="Times New Roman" w:cs="Times New Roman"/>
          <w:sz w:val="24"/>
          <w:szCs w:val="24"/>
        </w:rPr>
        <w:t xml:space="preserve">) Каждый плательщик выигрышей от азартных игр обязан удержать из каждого выигрыша и перечислить в бюджет налог в размере 10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w:t>
      </w:r>
      <w:r w:rsidRPr="009130D0">
        <w:rPr>
          <w:rFonts w:ascii="Times New Roman" w:eastAsia="Times New Roman" w:hAnsi="Times New Roman" w:cs="Times New Roman"/>
          <w:sz w:val="24"/>
          <w:szCs w:val="24"/>
          <w:vertAlign w:val="superscript"/>
        </w:rPr>
        <w:t>4</w:t>
      </w:r>
      <w:r w:rsidRPr="009130D0">
        <w:rPr>
          <w:rFonts w:ascii="Times New Roman" w:eastAsia="Times New Roman" w:hAnsi="Times New Roman" w:cs="Times New Roman"/>
          <w:sz w:val="24"/>
          <w:szCs w:val="24"/>
        </w:rPr>
        <w:t xml:space="preserve">) Субъекты налогообложения – физические лица, не занимающиеся предпринимательской деятельностью, сдающие иным лицам, кроме указанных в части (1) статьи 90, во владение и/или пользование (в имущественный наем, аренду, узуфрукт) недвижимую собственность, уплачивают налог в размере 5 процентов из стоимости договора. Указанные лица обязаны в течение 3 дней с даты заключения договора зарегистрировать заключенный договор в налоговом органе, в котором обслуживаются. Уплата этого налога осуществляется ежемесячно, не позднее второго числа текущего месяца или авансом. Если недвижимая собственность была сдана во владение и/или пользование (в имущественный наем, аренду, узуфрукт) после второго числа, сроком уплаты в этом месяце будет второй день с момента заключения договора. Сумма налога, уплаченного авансом, не подлежит возмещению из бюджета.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(4) Окончательное удержание налога, установленного настоящей статьей, освобождает получателя выигрышей и доходов, указанных в частях (1), (3), (3</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(3</w:t>
      </w:r>
      <w:r w:rsidRPr="009130D0">
        <w:rPr>
          <w:rFonts w:ascii="Times New Roman" w:eastAsia="Times New Roman" w:hAnsi="Times New Roman" w:cs="Times New Roman"/>
          <w:sz w:val="24"/>
          <w:szCs w:val="24"/>
          <w:vertAlign w:val="superscript"/>
        </w:rPr>
        <w:t>3</w:t>
      </w:r>
      <w:r w:rsidRPr="009130D0">
        <w:rPr>
          <w:rFonts w:ascii="Times New Roman" w:eastAsia="Times New Roman" w:hAnsi="Times New Roman" w:cs="Times New Roman"/>
          <w:sz w:val="24"/>
          <w:szCs w:val="24"/>
        </w:rPr>
        <w:t>) и (3</w:t>
      </w:r>
      <w:r w:rsidRPr="009130D0">
        <w:rPr>
          <w:rFonts w:ascii="Times New Roman" w:eastAsia="Times New Roman" w:hAnsi="Times New Roman" w:cs="Times New Roman"/>
          <w:sz w:val="24"/>
          <w:szCs w:val="24"/>
          <w:vertAlign w:val="superscript"/>
        </w:rPr>
        <w:t>4</w:t>
      </w:r>
      <w:r w:rsidRPr="009130D0">
        <w:rPr>
          <w:rFonts w:ascii="Times New Roman" w:eastAsia="Times New Roman" w:hAnsi="Times New Roman" w:cs="Times New Roman"/>
          <w:sz w:val="24"/>
          <w:szCs w:val="24"/>
        </w:rPr>
        <w:t xml:space="preserve">), от включения их в состав валового дохода и от их декларирования.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[Ст.90</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[Ст.90</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изменена Законом N 111-XVI от 27.04.2007,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[Ст.90</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[Ст.90</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91.</w:t>
      </w:r>
      <w:r w:rsidRPr="009130D0">
        <w:rPr>
          <w:rFonts w:ascii="Times New Roman" w:eastAsia="Times New Roman" w:hAnsi="Times New Roman" w:cs="Times New Roman"/>
          <w:sz w:val="24"/>
          <w:szCs w:val="24"/>
        </w:rPr>
        <w:t xml:space="preserve"> Удержание из доходов нерезидента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Лица, указанные в части (1) статьи 90, удерживают из доходов нерезидента, предусмотренных в статье 71, налог из суммы выплат, осуществленных в пользу нерезидента (без права их зачета для нерезидента), в следующих размерах: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из дивидендов –15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из платежей, направленных на выплату нерезиденту как в денежной, так и в неденежной форме, сумма которых не вычитывается в налоговых целях, – 15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из других доходов, не указанных в пунктах a) и b), – 10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Положения части (1) не распространяются: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на доходы нерезидента, связанные с деятельностью его постоянного представительства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 доходы, полученные в виде заработной платы, удержания из которой осуществляются согласно статье 88.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[Ст.91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[Ст.91 дополнена Законом N 111-XVI от 27.04.2007,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[Ст.91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[Ст.91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[Ст.91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[Ст.91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[Ст.91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92.</w:t>
      </w:r>
      <w:r w:rsidRPr="009130D0">
        <w:rPr>
          <w:rFonts w:ascii="Times New Roman" w:eastAsia="Times New Roman" w:hAnsi="Times New Roman" w:cs="Times New Roman"/>
          <w:sz w:val="24"/>
          <w:szCs w:val="24"/>
        </w:rPr>
        <w:t xml:space="preserve"> Уплата налогов, удержанных у источника выплаты, и представление налоговым органам и налогоплательщикам документов об осуществленных выплатах и/или удержанных налогах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 удержанный согласно статьям 88-91, уплачивается в бюджет лицом, осуществившим это удержание, в течение месяца после окончания месяца, в котором были произведены выплаты.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Налоговая отчетность о выплаченных доходах и удержанном у источника выплаты подоходном налоге представляется плательщиком доходов территориальному налоговому органу в течение месяца после окончания месяца, в котором были произведены выплаты, за исключением отчетности, указанной в части (3), для которой предусмотрен иной срок представления.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Лица, обязанные удерживать налог согласно статье 88, части (1) статьи 89, статьям 90 и 91, должны в течение месяца после окончания налогового года представить территориальному налоговому органу отчет с указанием фамилии и имени (наименования), адреса и фискального кода физического или юридического лица, в пользу которого произведены выплаты, а также общей выплаченной суммы и общей суммы удержанного налога. Данный отчет должен содержать также сведения о лицах и/или доходах, освобожденных от предварительного удержания налога согласно части (2) статьи 89 и подпункту а) части (2) статьи 90, а также о суммах доходов, выплаченных в их пользу.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Лица, указанные в части (3), в срок до 1 марта налогового года, следующего за годом, в течение которого были произведены выплаты, обязаны представить их получателям информацию о виде выплаченного дохода, его размере, сумме предоставленных согласно статьям 33-35 освобождений, сумме вычетов, предусмотренных частями (6) и (7) статьи 36, а также о сумме удержанного налога (если удержание производилось).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Главная государственная налоговая инспекция при Министерстве финансов в своих инструкциях устанавливает перечень и образцы документов, представляемых согласно настоящей статье, а также порядок их заполнения.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отступление от положений части (1), индивидуальный предприниматель, крестьянское (фермерское) хозяйство, в которых среднегодовая численность работников на протяжении налогового периода не превышает трех единиц и которые не зарегистрированы в качестве плательщиков НДС, уплачивают в бюджет налог, удержанный согласно статьям 88–91, не позднее 31 марта года, следующего за отчетным налоговым годом.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В отступление от положений части (2), индивидуальный предприниматель, крестьянское (фермерское) хозяйство, в которых среднегодовая численность работников на протяжении налогового периода не превышает трех единиц и которые не зарегистрированы в качестве плательщиков НДС, представляют единую налоговую отчетность о выплаченных доходах и удержанном у источника выплаты подоходном налоге не позднее 31 марта года, следующего за отчетным налоговым годом.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В отступление от положений части (3), индивидуальный предприниматель, крестьянское (фермерское) хозяйство, в которых среднегодовая численность работников на протяжении налогового периода не превышает трех единиц и которые не зарегистрированы в качестве плательщиков НДС, представляют единую налоговую отчетность, предусмотренную частью (3), не позднее 31 марта года, следующего за отчетным налоговым годом.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[Ст.92 дополнена Законом N 82-XVI от 29.03.2007, в силу 04.05.2007]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[Ст.92 в редакции Закона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[Ст.92 изменена Законом N 1454-XV от 08.11.02, в силу 21.02.03]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[Ст.92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[Ст.92 в редакции Закона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[Ст.92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tbl>
      <w:tblPr>
        <w:tblW w:w="7500" w:type="dxa"/>
        <w:tblCellSpacing w:w="15" w:type="dxa"/>
        <w:tblInd w:w="567" w:type="dxa"/>
        <w:tblCellMar>
          <w:top w:w="15" w:type="dxa"/>
          <w:left w:w="15" w:type="dxa"/>
          <w:bottom w:w="15" w:type="dxa"/>
          <w:right w:w="15" w:type="dxa"/>
        </w:tblCellMar>
        <w:tblLook w:val="04A0"/>
      </w:tblPr>
      <w:tblGrid>
        <w:gridCol w:w="4735"/>
        <w:gridCol w:w="2765"/>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Думитру МОЦПАН</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br/>
              <w:t xml:space="preserve">Кишинэу, 24 апреля 1997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N 1163-XIII.</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III утвержден Законом N 1415-XIII от 17.12.97]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[Опубликован в Мониторул Офичиал ал Р.Молдова N 40-41/288 от 07.05.1998]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III промульгирован 17.04.98]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III вступает в силу с 01.07.98]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III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 НА ДОБАВЛЕННУЮ СТОИМОСТЬ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93.</w:t>
      </w:r>
      <w:r w:rsidRPr="009130D0">
        <w:rPr>
          <w:rFonts w:ascii="Times New Roman" w:eastAsia="Times New Roman" w:hAnsi="Times New Roman" w:cs="Times New Roman"/>
          <w:sz w:val="24"/>
          <w:szCs w:val="24"/>
        </w:rPr>
        <w:t xml:space="preserve"> Основные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Для целей настоящего раздела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Налог на добавленную стоимость (далее - НДС)</w:t>
      </w:r>
      <w:r w:rsidRPr="009130D0">
        <w:rPr>
          <w:rFonts w:ascii="Times New Roman" w:eastAsia="Times New Roman" w:hAnsi="Times New Roman" w:cs="Times New Roman"/>
          <w:sz w:val="24"/>
          <w:szCs w:val="24"/>
        </w:rPr>
        <w:t xml:space="preserve"> - общегосударственный налог, представляющий собой форму изъятия в бюджет части стоимости поставленных товаров, оказанных услуг, подлежащих налогообложению на территории Республики Молдова, а также части стоимости облагаемых товаров, услуг, импортируемых в Республику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Товар, товарно-материальные ценности</w:t>
      </w:r>
      <w:r w:rsidRPr="009130D0">
        <w:rPr>
          <w:rFonts w:ascii="Times New Roman" w:eastAsia="Times New Roman" w:hAnsi="Times New Roman" w:cs="Times New Roman"/>
          <w:sz w:val="24"/>
          <w:szCs w:val="24"/>
        </w:rPr>
        <w:t xml:space="preserve"> - продукт труда в форме изделий, товаров народного потребления и продукции производственно-технического назначения, здания, сооружения и другое недвижимое имущество, нематериальные активы.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Поставка товаров</w:t>
      </w:r>
      <w:r w:rsidRPr="009130D0">
        <w:rPr>
          <w:rFonts w:ascii="Times New Roman" w:eastAsia="Times New Roman" w:hAnsi="Times New Roman" w:cs="Times New Roman"/>
          <w:sz w:val="24"/>
          <w:szCs w:val="24"/>
        </w:rPr>
        <w:t xml:space="preserve"> - передача права собственности на товары посредством их реализации, обмена, передачи без оплаты, передачи с частичной оплатой, выплаты заработной платы в натуральном выражении, других платежей, осуществляемых в натуре, реализации заложенных товаров от имени залогодателя, передачи товаров на основе контракта финансового лизинга.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Поставка (оказание) услуг</w:t>
      </w:r>
      <w:r w:rsidRPr="009130D0">
        <w:rPr>
          <w:rFonts w:ascii="Times New Roman" w:eastAsia="Times New Roman" w:hAnsi="Times New Roman" w:cs="Times New Roman"/>
          <w:sz w:val="24"/>
          <w:szCs w:val="24"/>
        </w:rPr>
        <w:t xml:space="preserve"> - деятельность по оказанию материальных и нематериальных потребительских и производственных услуг, включающая передачу собственности в аренду, имущественный наем, узуфрукт, операционный лизинг, передачу прав на использование любых товаров, за оплату, с частичной оплатой или без оплаты; деятельность по выполнению строительно-монтажных, ремонтных, научно-исследовательских, опытно-конструкторских и других работ за оплату, с частичной оплатой или без оплаты.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Частичная оплата</w:t>
      </w:r>
      <w:r w:rsidRPr="009130D0">
        <w:rPr>
          <w:rFonts w:ascii="Times New Roman" w:eastAsia="Times New Roman" w:hAnsi="Times New Roman" w:cs="Times New Roman"/>
          <w:sz w:val="24"/>
          <w:szCs w:val="24"/>
        </w:rPr>
        <w:t xml:space="preserve"> - неполное выполнение покупателем обязательств перед поставщиком.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Облагаемая поставка</w:t>
      </w:r>
      <w:r w:rsidRPr="009130D0">
        <w:rPr>
          <w:rFonts w:ascii="Times New Roman" w:eastAsia="Times New Roman" w:hAnsi="Times New Roman" w:cs="Times New Roman"/>
          <w:sz w:val="24"/>
          <w:szCs w:val="24"/>
        </w:rPr>
        <w:t xml:space="preserve"> - поставка товаров, поставка (оказание) услуг за исключением поставок товаров, услуг, освобожденных от обложения НДС, осуществляемые субъектом налогообложения в процессе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w:t>
      </w:r>
      <w:r w:rsidRPr="009130D0">
        <w:rPr>
          <w:rFonts w:ascii="Times New Roman" w:eastAsia="Times New Roman" w:hAnsi="Times New Roman" w:cs="Times New Roman"/>
          <w:i/>
          <w:iCs/>
          <w:sz w:val="24"/>
          <w:szCs w:val="24"/>
        </w:rPr>
        <w:t>Товары для личного пользования или потребления</w:t>
      </w:r>
      <w:r w:rsidRPr="009130D0">
        <w:rPr>
          <w:rFonts w:ascii="Times New Roman" w:eastAsia="Times New Roman" w:hAnsi="Times New Roman" w:cs="Times New Roman"/>
          <w:sz w:val="24"/>
          <w:szCs w:val="24"/>
        </w:rPr>
        <w:t xml:space="preserve"> - вещи, предназначенные для удовлетворения потребностей собственника и (или) членов его семьи.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8) </w:t>
      </w:r>
      <w:r w:rsidRPr="009130D0">
        <w:rPr>
          <w:rFonts w:ascii="Times New Roman" w:eastAsia="Times New Roman" w:hAnsi="Times New Roman" w:cs="Times New Roman"/>
          <w:i/>
          <w:iCs/>
          <w:sz w:val="24"/>
          <w:szCs w:val="24"/>
        </w:rPr>
        <w:t>Импорт товаров</w:t>
      </w:r>
      <w:r w:rsidRPr="009130D0">
        <w:rPr>
          <w:rFonts w:ascii="Times New Roman" w:eastAsia="Times New Roman" w:hAnsi="Times New Roman" w:cs="Times New Roman"/>
          <w:sz w:val="24"/>
          <w:szCs w:val="24"/>
        </w:rPr>
        <w:t xml:space="preserve"> - ввоз товаров на территорию Республики Молдова, осуществляемый в соответствии с таможенным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w:t>
      </w:r>
      <w:r w:rsidRPr="009130D0">
        <w:rPr>
          <w:rFonts w:ascii="Times New Roman" w:eastAsia="Times New Roman" w:hAnsi="Times New Roman" w:cs="Times New Roman"/>
          <w:i/>
          <w:iCs/>
          <w:sz w:val="24"/>
          <w:szCs w:val="24"/>
        </w:rPr>
        <w:t>Импорт услуг</w:t>
      </w:r>
      <w:r w:rsidRPr="009130D0">
        <w:rPr>
          <w:rFonts w:ascii="Times New Roman" w:eastAsia="Times New Roman" w:hAnsi="Times New Roman" w:cs="Times New Roman"/>
          <w:sz w:val="24"/>
          <w:szCs w:val="24"/>
        </w:rPr>
        <w:t xml:space="preserve"> - оказание услуг юридическими и физическими лицами - нерезидентами Республики Молдова юридическим и физическим лицам - резидентам или нерезидентам Республики Молдова, для которых местом поставки считается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w:t>
      </w:r>
      <w:r w:rsidRPr="009130D0">
        <w:rPr>
          <w:rFonts w:ascii="Times New Roman" w:eastAsia="Times New Roman" w:hAnsi="Times New Roman" w:cs="Times New Roman"/>
          <w:i/>
          <w:iCs/>
          <w:sz w:val="24"/>
          <w:szCs w:val="24"/>
        </w:rPr>
        <w:t>Экспорт товаров</w:t>
      </w:r>
      <w:r w:rsidRPr="009130D0">
        <w:rPr>
          <w:rFonts w:ascii="Times New Roman" w:eastAsia="Times New Roman" w:hAnsi="Times New Roman" w:cs="Times New Roman"/>
          <w:sz w:val="24"/>
          <w:szCs w:val="24"/>
        </w:rPr>
        <w:t xml:space="preserve"> - вывоз товаров с территории Республики Молдова, осуществляемый в соответствии с таможенным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w:t>
      </w:r>
      <w:r w:rsidRPr="009130D0">
        <w:rPr>
          <w:rFonts w:ascii="Times New Roman" w:eastAsia="Times New Roman" w:hAnsi="Times New Roman" w:cs="Times New Roman"/>
          <w:i/>
          <w:iCs/>
          <w:sz w:val="24"/>
          <w:szCs w:val="24"/>
        </w:rPr>
        <w:t>Экспорт услуг</w:t>
      </w:r>
      <w:r w:rsidRPr="009130D0">
        <w:rPr>
          <w:rFonts w:ascii="Times New Roman" w:eastAsia="Times New Roman" w:hAnsi="Times New Roman" w:cs="Times New Roman"/>
          <w:sz w:val="24"/>
          <w:szCs w:val="24"/>
        </w:rPr>
        <w:t xml:space="preserve"> - оказание юридическими и физическими лицами - резидентами Республики Молдова юридическим и физическим лицам - нерезидентам Республики Молдова услуг, местом поставки которых не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w:t>
      </w:r>
      <w:r w:rsidRPr="009130D0">
        <w:rPr>
          <w:rFonts w:ascii="Times New Roman" w:eastAsia="Times New Roman" w:hAnsi="Times New Roman" w:cs="Times New Roman"/>
          <w:i/>
          <w:iCs/>
          <w:sz w:val="24"/>
          <w:szCs w:val="24"/>
        </w:rPr>
        <w:t>Специфические отношения</w:t>
      </w:r>
      <w:r w:rsidRPr="009130D0">
        <w:rPr>
          <w:rFonts w:ascii="Times New Roman" w:eastAsia="Times New Roman" w:hAnsi="Times New Roman" w:cs="Times New Roman"/>
          <w:sz w:val="24"/>
          <w:szCs w:val="24"/>
        </w:rPr>
        <w:t xml:space="preserve"> - особенные отношения, свойственные и применяемые только к данному конкретному субъекту или обстоятельству, отличающиеся от отношений, сложившихся для аналогичных субъектов или обстоятельств.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w:t>
      </w:r>
      <w:r w:rsidRPr="009130D0">
        <w:rPr>
          <w:rFonts w:ascii="Times New Roman" w:eastAsia="Times New Roman" w:hAnsi="Times New Roman" w:cs="Times New Roman"/>
          <w:i/>
          <w:iCs/>
          <w:sz w:val="24"/>
          <w:szCs w:val="24"/>
        </w:rPr>
        <w:t>Нулевая ставка</w:t>
      </w:r>
      <w:r w:rsidRPr="009130D0">
        <w:rPr>
          <w:rFonts w:ascii="Times New Roman" w:eastAsia="Times New Roman" w:hAnsi="Times New Roman" w:cs="Times New Roman"/>
          <w:sz w:val="24"/>
          <w:szCs w:val="24"/>
        </w:rPr>
        <w:t xml:space="preserve"> - ставка НДС, составляющая ноль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w:t>
      </w:r>
      <w:r w:rsidRPr="009130D0">
        <w:rPr>
          <w:rFonts w:ascii="Times New Roman" w:eastAsia="Times New Roman" w:hAnsi="Times New Roman" w:cs="Times New Roman"/>
          <w:i/>
          <w:iCs/>
          <w:sz w:val="24"/>
          <w:szCs w:val="24"/>
        </w:rPr>
        <w:t>Агент</w:t>
      </w:r>
      <w:r w:rsidRPr="009130D0">
        <w:rPr>
          <w:rFonts w:ascii="Times New Roman" w:eastAsia="Times New Roman" w:hAnsi="Times New Roman" w:cs="Times New Roman"/>
          <w:sz w:val="24"/>
          <w:szCs w:val="24"/>
        </w:rPr>
        <w:t xml:space="preserve"> - лицо, действующее от имени другого лица и не являющееся его наемным работником.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w:t>
      </w:r>
      <w:r w:rsidRPr="009130D0">
        <w:rPr>
          <w:rFonts w:ascii="Times New Roman" w:eastAsia="Times New Roman" w:hAnsi="Times New Roman" w:cs="Times New Roman"/>
          <w:i/>
          <w:iCs/>
          <w:sz w:val="24"/>
          <w:szCs w:val="24"/>
        </w:rPr>
        <w:t>Место поставки товаров и услуг</w:t>
      </w:r>
      <w:r w:rsidRPr="009130D0">
        <w:rPr>
          <w:rFonts w:ascii="Times New Roman" w:eastAsia="Times New Roman" w:hAnsi="Times New Roman" w:cs="Times New Roman"/>
          <w:sz w:val="24"/>
          <w:szCs w:val="24"/>
        </w:rPr>
        <w:t xml:space="preserve"> - место осуществления поставок в соответствии с правилами, установленными статьями 110 и 111.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16) </w:t>
      </w:r>
      <w:r w:rsidRPr="009130D0">
        <w:rPr>
          <w:rFonts w:ascii="Times New Roman" w:eastAsia="Times New Roman" w:hAnsi="Times New Roman" w:cs="Times New Roman"/>
          <w:i/>
          <w:iCs/>
          <w:sz w:val="24"/>
          <w:szCs w:val="24"/>
        </w:rPr>
        <w:t>Налоговая накладная</w:t>
      </w:r>
      <w:r w:rsidRPr="009130D0">
        <w:rPr>
          <w:rFonts w:ascii="Times New Roman" w:eastAsia="Times New Roman" w:hAnsi="Times New Roman" w:cs="Times New Roman"/>
          <w:sz w:val="24"/>
          <w:szCs w:val="24"/>
        </w:rPr>
        <w:t xml:space="preserve"> - типовая форма первичного документа строгой отчетности, представляемого покупателю субъектом налогообложения, зарегистрированным в установленном порядке, при осуществлении облагаемых поставок.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дополнена Законом N 732-XV от 13.12.2001]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[Ст.93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2</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СУБЪЕКТЫ И ОБЪЕКТЫ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94.</w:t>
      </w:r>
      <w:r w:rsidRPr="009130D0">
        <w:rPr>
          <w:rFonts w:ascii="Times New Roman" w:eastAsia="Times New Roman" w:hAnsi="Times New Roman" w:cs="Times New Roman"/>
          <w:sz w:val="24"/>
          <w:szCs w:val="24"/>
        </w:rPr>
        <w:t xml:space="preserve"> 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а) юридические и физические лица, зарегистрированные или подлежащие регистрации в соответствии с требованиями статьи 112 или 112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юридические и физические лица, импортирующие товары, кроме физических лиц, импортирующих товары для личного пользования или потребления, стоимость которых не превышает лимит, установленный действующим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с) юридические и физические лица, импортирующие услуги, независимо от того, зарегистрированы они или нет в соответствии со статьей 112 или 112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[Ст.94 изменена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[Ст.94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[Ст.94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[Ст.94 дополнена Законом N 1454-XV от 08.11.02, в силу 21.02.03]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[Ст.94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95.</w:t>
      </w:r>
      <w:r w:rsidRPr="009130D0">
        <w:rPr>
          <w:rFonts w:ascii="Times New Roman" w:eastAsia="Times New Roman" w:hAnsi="Times New Roman" w:cs="Times New Roman"/>
          <w:sz w:val="24"/>
          <w:szCs w:val="24"/>
        </w:rPr>
        <w:t xml:space="preserve"> Объекты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Объектами налогообложения являются: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поставка товаров, услуг субъектами налогообложения, являющаяся результатом их предпринимательской деятельности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b) импорт в Республику Молдова товаров, услуг, за исключением импортируемых физическими лицами товаров для личного пользования или потребления, стоимость которых не превышает лимит, установленный действующим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[Ст.95 изменена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ПОРЯДОК ИСЧИСЛЕНИЯ И УПЛАТЫ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96.</w:t>
      </w:r>
      <w:r w:rsidRPr="009130D0">
        <w:rPr>
          <w:rFonts w:ascii="Times New Roman" w:eastAsia="Times New Roman" w:hAnsi="Times New Roman" w:cs="Times New Roman"/>
          <w:sz w:val="24"/>
          <w:szCs w:val="24"/>
        </w:rPr>
        <w:t xml:space="preserve"> Ставки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Устанавливаются следующие ставки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стандартная ставка - в размере 20 процентов от облагаемой стоимости импортируемых товаров и услуг и поставок, осуществляемых на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сниженные ставки в размерах: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процентов - на хлеб и хлебобулочные изделия (190120000, 190540, 190590300, 190590600, 190590900), молоко и молочные продукты (0401, 0402, 0403, 0405, 040610200), поставляемые на территорию Республики Молдова, за исключением предназначенных для детей продовольственных товаров, не облагаемых НДС в соответствии с пунктом 2) части (1) статьи 103;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процентов - на лекарства, как предусмотренные в Государственном реестре медикаментов, так и разрешенные Министерством здравоохранения, импортируемые и/или реализуемые на территории Республики Молдова, а также лекарства, изготовленные в аптеках по магистральным рецептам, содержащие одобренные ингредиенты (лекарственные вещества);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процентов - на товары, импортируемые и/или поставляемые на территорию Республики Молдова, указанные в товарных позициях 3005, 300610, 300620000, 300630000, 300640000, 300660, 300670000, 370790, 380840, 382100000, 382200000, 4014, 4015, 481890, 900110900, 900130000, 900140, 900150, 901831, 901832, 901839000;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процентов - на природный и сжиженный газ как импортируемый, так и поставляемый на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нулевая ставка - на товары и услуги, поставляемые в соответствии со статьей 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дополнена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дополнена Законом N 844-XV от 14.02.2002]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[Ст.96 в редакции Закона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97.</w:t>
      </w:r>
      <w:r w:rsidRPr="009130D0">
        <w:rPr>
          <w:rFonts w:ascii="Times New Roman" w:eastAsia="Times New Roman" w:hAnsi="Times New Roman" w:cs="Times New Roman"/>
          <w:sz w:val="24"/>
          <w:szCs w:val="24"/>
        </w:rPr>
        <w:t xml:space="preserve"> Облагаемая стоимость облагаемой поставки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Облагаемая стоимость облагаемой поставки представляет собой стоимость поставки, оплаченной или подлежащей оплате, без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оплата поставки осуществлена полностью или частично в натуральной форме, то облагаемой стоимостью облагаемой поставки является ее рыночная стоимость, которая определяется в соответствии с пунктом 26) статьи 5 и статьей 99.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Облагаемая стоимость облагаемой поставки включает сумму всех налогов, пошлин и сборов, подлежащих уплате, за исключением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Облагаемая стоимость облагаемой поставки товаров (услуг), осуществленной субъектом налогообложения, не может быть ниже затрат на их производство, или стоимости приобретения поставленных товаров или таможенной стоимости импортируемых товаров, определенной согласно статье 100, или себестоимости оказанных услуг, за исключением случаев, когда товар потерял потребительские свойства, при условии подтверждения этого факта органами и службами, на которые возложены </w:t>
      </w:r>
      <w:r w:rsidRPr="009130D0">
        <w:rPr>
          <w:rFonts w:ascii="Times New Roman" w:eastAsia="Times New Roman" w:hAnsi="Times New Roman" w:cs="Times New Roman"/>
          <w:sz w:val="24"/>
          <w:szCs w:val="24"/>
        </w:rPr>
        <w:lastRenderedPageBreak/>
        <w:t xml:space="preserve">такие функции. Положения настоящей статьи не относятся к случаям, когда осуществляются поставки товаров и услуг, цены на которые устанавливаются (регламентируются) государством, а также к случаям реализации на аукционах имущества дебиторов в счет погашения их недоимки.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Облагаемой стоимостью облагаемой поставки изнашиваемых активов является наибольшая величина из их балансовой и рыночной стоимости.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[Ст.97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[Ст.97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[Ст.97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[Ст.97 дополнена Законом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[Ст.97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[Ст.97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98.</w:t>
      </w:r>
      <w:r w:rsidRPr="009130D0">
        <w:rPr>
          <w:rFonts w:ascii="Times New Roman" w:eastAsia="Times New Roman" w:hAnsi="Times New Roman" w:cs="Times New Roman"/>
          <w:sz w:val="24"/>
          <w:szCs w:val="24"/>
        </w:rPr>
        <w:t xml:space="preserve"> Корректировка облагаемой стоимости облагаемой поставки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Облагаемая стоимость облагаемой поставки товаров, услуг после их поставки или оплаты подлежит корректировке при наличии подтверждающих документов, если: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ранее согласованная стоимость облагаемой поставки изменилась в результате изменения цен;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облагаемая поставка полностью или частично возвращена субъекту налогообложения, осуществившему поставку;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облагаемая стоимость облагаемой поставки уменьшена вследствие предоставления дисконта за досрочную оплату.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[Ст.98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99.</w:t>
      </w:r>
      <w:r w:rsidRPr="009130D0">
        <w:rPr>
          <w:rFonts w:ascii="Times New Roman" w:eastAsia="Times New Roman" w:hAnsi="Times New Roman" w:cs="Times New Roman"/>
          <w:sz w:val="24"/>
          <w:szCs w:val="24"/>
        </w:rPr>
        <w:t xml:space="preserve"> Поставки, осуществляемые по цене ниже рыночной, без оплаты, в счет оплаты труда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Поставка, осуществляемая по цене ниже рыночной вследствие того, что между поставщиком и потребителем существуют специфические отношения, или того, что потребителем является наемный работник поставщика, считается облагаемой поставкой. Облагаемой стоимостью указанной поставки является ее рыночная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Товары, услуги, поставленные субъекту налогообложения для осуществления им предпринимательской деятельности, товары собственного производства, впоследствии переданные без оплаты наемным работникам субъекта налогообложения, услуги, оказанные без оплаты наемным работникам субъекта налогообложения, считаются облагаемой поставкой. Облагаемой стоимостью указанной поставки является ее рыночная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Товары, услуги, поставленные субъекту налогообложения для осуществления им предпринимательской деятельности, товары собственного производства, впоследствии присвоенные субъектом или переданные им членам семьи, считаются облагаемой поставкой данного субъекта. Облагаемой стоимостью поставки товаров, услуг является уплаченная субъектом стоимость поставки, предназначенной для осуществления им предпринимательской деятельности, а для товаров собственного производства - рыночная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Товары, услуги, поставленные субъекту налогообложения для осуществления им предпринимательской деятельности, впоследствии переданные без оплаты другим лицам, считаются облагаемой поставкой, осуществленной данным субъектом. Облагаемой стоимостью указанной поставки является уплаченная субъектом стоимость поставки, предназначенной для осуществления им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Товары, услуги, поставленные субъекту налогообложения для осуществления им предпринимательской деятельности, товары собственного производства, услуги, поставленные в счет оплаты труда наемного работника, считаются облагаемой поставкой. Облагаемой стоимостью указанной поставки является ее рыночная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(6) Рыночная стоимость облагаемой поставки не должна быть ниже ее стоимости продаж.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[Ст.99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[Ст.99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[Ст.99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[Ст.99 изменена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[Ст.99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[Ст.99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100.</w:t>
      </w:r>
      <w:r w:rsidRPr="009130D0">
        <w:rPr>
          <w:rFonts w:ascii="Times New Roman" w:eastAsia="Times New Roman" w:hAnsi="Times New Roman" w:cs="Times New Roman"/>
          <w:sz w:val="24"/>
          <w:szCs w:val="24"/>
        </w:rPr>
        <w:t xml:space="preserve"> Облагаемая стоимость импортируемых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Облагаемой стоимостью импортируемых товаров является их таможенная стоимость, определяемая в соответствии с таможенным законодательством, а также подлежащие уплате при импорте данных товаров налоги, пошлины и сборы, за исключением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отсутствии документов, подтверждающих стоимость импортируемых товаров, или при занижении импортером стоимости товаров облагаемая стоимость товаров определяется таможенными органами в порядке, предусмотренном частью (1), и в соответствии с правами, предоставленными 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[Ст.100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101.</w:t>
      </w:r>
      <w:r w:rsidRPr="009130D0">
        <w:rPr>
          <w:rFonts w:ascii="Times New Roman" w:eastAsia="Times New Roman" w:hAnsi="Times New Roman" w:cs="Times New Roman"/>
          <w:sz w:val="24"/>
          <w:szCs w:val="24"/>
        </w:rPr>
        <w:t xml:space="preserve"> Порядок исчисления и уплаты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Субъекты налогообложения, указанные в пункте а) статьи 94, обязаны декларировать в соответствии со статьей 115 и уплачивать в бюджет за каждый налоговый период, установленный в соответствии со статьей 114, сумму НДС, которая определяется как разница между суммой НДС, уплаченной или подлежащей уплате потребителями за поставляемые им товары, услуги, и суммой НДС, уплаченной или подлежащей уплате поставщикам при приобретении товарно-материальных ценностей, услуг (включая НДС на импортируемые товарно-материальные ценности), используемых для осуществления предпринимательской деятельности в соответствующий налоговый период, с учетом права на зачет согласно статье 102.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наличии превышения суммы НДС, уплаченной или подлежащей уплате поставщикам при приобретении товарно-материальных ценностей, услуг, над суммой НДС, полученной или подлежащей получению от потребителей за поставляемые им товары, услуги, разница переносится на следующий налоговый период и становится частью суммы НДС, подлежащей уплате за приобретаемые в этот период товарно-материальные ценности, услуги, за исключением случаев, предусмотренных частями (3), (5) и (6).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наличии превышения суммы НДС на приобретаемые предприятиями, производящими хлеб и хлебобулочные изделия, и предприятиями, перерабатывающими молоко и производящими молочные продукты, товарно-материальные ценности и услуги над суммой НДС на поставки хлеба, хлебобулочных изделий, молока и молочных продуктов разница возмещается из бюджета в пределах стандартной ставки НДС, умноженной на стоимость поставки, подлежащей обложению по сниженной ставке. Возмещение НДС осуществляется в порядке, установленном Правительством, в срок, не превышающий 45 дней.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Субъекты налогообложения, импортирующие услуги для осуществления предпринимательской деятельности, уплачивают НДС в момент осуществления платежа за импортируемую услугу.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Если причиной превышения суммы НДС на приобретаемые товарно-материальные ценности, услуги является осуществление субъектом налогообложения поставки, подлежащей обложению по нулевой ставке, то он имеет право на возмещение суммы превышения НДС на приобретаемые товарно-материальные ценности, услуги, уплаченной посредством банковского счета и/или погашения сумм в счет возмещения </w:t>
      </w:r>
      <w:r w:rsidRPr="009130D0">
        <w:rPr>
          <w:rFonts w:ascii="Times New Roman" w:eastAsia="Times New Roman" w:hAnsi="Times New Roman" w:cs="Times New Roman"/>
          <w:sz w:val="24"/>
          <w:szCs w:val="24"/>
        </w:rPr>
        <w:lastRenderedPageBreak/>
        <w:t xml:space="preserve">налогов согласно положениям настоящей статьи, части (3) статьи 103 и статьи 125, в пределах стандартной ставки НДС, умноженной на стоимость поставки, подлежащей обложению по нулевой ставке. Возмещение НДС осуществляется в порядке, установленном Правительством, в срок, не превышающий 45 дней. Возмещение НДС осуществляется в счет погашения задолженностей хозяйствующих субъектов (или их кредиторов) перед национальным публичным бюджетом, за исключением налоговых обязательств, администрируемых таможенными органами, а в случае отсутствия задолженностей – на банковский счет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Если сумма НДС по товарно-материальным ценностям и/или услугам, приобретаемым предприятиями, осуществляющими лизинговую деятельность, превышает сумму НДС по поставкам материальных ценностей или услуг, осуществленным по договорам финансового и/или операционного лизинга, то сумма превышения возмещается из бюджета в пределах стандартной ставки НДС, умноженной на стоимость данных поставок материальных ценностей или услуг. Возмещение НДС осуществляется в порядке, установленном Правительством, в срок, не превышающий 45 дней.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Юридические и физические лица, импортирующие товары для осуществления предпринимательской деятельности, уплачивают НДС до или в момент подачи таможенной декларации, то есть до непосредственного ввоза товаров на территорию Республики Молдова. Физические лица, импортирующие товары для личного пользования или потребления, стоимость которых превышает лимит, установленный действующим законодательством, уплачивают НДС в момент таможенного досмотра багажа и только в части стоимости, превышающей установленный лимит.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дополнена Законом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[Ст.101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101</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Возмещение НДС по капитальным инвестициям (затратам), за исключением инвестиций жилого назначения и инвестиций в транспортные средства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Действие настоящей статьи распространяется на субъекты налогообложения, осуществляющие начиная с 1 января 2008 года капитальные инвестиции (затраты) в населенных пунктах республики, кроме муниципиев Кишинэу и Бэлць, за исключением инвестиций жилого назначения и инвестиций в транспортные средства.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Субъекты налогообложения, указанные в части (1), имеющие превышение суммы НДС, уплаченной или подлежащей уплате поставщикам при приобретении товарно-материальных ценностей, услуг, над суммой НДС, уплаченной или подлежащей уплате покупателями за поставляемые им товары, услуги, имеют право на возмещение данного превышения. Сумма, подлежащая возмещению, не может быть больше суммы НДС, уплаченной за товарно-материальные ценности, услуги, связанные с капитальными инвестициями (затратами), согласно части (1). Для субъектов налогообложения, осуществляющих капитальные инвестиции (затраты) в городах и муниципии Комрат, НДС возмещается в случае, когда превышение суммы НДС за один налоговый период, рассчитанное согласно настоящей части, составляет более 100000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(3) Субъекты налогообложения, зарегистрированные в качестве плательщиков НДС в соответствии со статьей 112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имеют право на возмещение суммы НДС, уплаченной поставщикам товарно-материальных ценностей, услуг, используемых для осуществления </w:t>
      </w:r>
      <w:r w:rsidRPr="009130D0">
        <w:rPr>
          <w:rFonts w:ascii="Times New Roman" w:eastAsia="Times New Roman" w:hAnsi="Times New Roman" w:cs="Times New Roman"/>
          <w:sz w:val="24"/>
          <w:szCs w:val="24"/>
        </w:rPr>
        <w:lastRenderedPageBreak/>
        <w:t xml:space="preserve">капитальных инвестиций (затрат), которые стали основанием для регистрации субъекта в качестве плательщика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(4) Возмещение НДС согласно настоящей статье осуществляется в течение 45 дней начиная со дня подачи заявления в порядке, установленном Правительством. Возмещение НДС осуществляется в счет погашения задолженностей хозяйствующих субъектов (или их кредиторов) перед национальным публичным бюджетом, за исключением налоговых обязательств, администрируемых таможенными органами, а в отсутствие задолженностей – на банковский счет хозяйствующего субъекта.</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[Ст.101</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[Ст.101</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исключена Законом N 177-XVI от 20.07.2007, с изменениями внесенными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[Ст.101</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102.</w:t>
      </w:r>
      <w:r w:rsidRPr="009130D0">
        <w:rPr>
          <w:rFonts w:ascii="Times New Roman" w:eastAsia="Times New Roman" w:hAnsi="Times New Roman" w:cs="Times New Roman"/>
          <w:sz w:val="24"/>
          <w:szCs w:val="24"/>
        </w:rPr>
        <w:t xml:space="preserve"> Зачет НДС на приобретаемые товарно-материальные ценности,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 Субъектам налогообложения, зарегистрированным согласно статьям 112 и 112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при уплате НДС в бюджет разрешается зачет уплаченной или подлежащей уплате поставщикам-плательщикам НДС суммы НДС на товарно-материальные ценности, услуги, приобретаемые для осуществления облагаемых поставок в процессе предпринимательской деятельности. Разрешается зачет НДС на импортируемые услуги, приобретенные субъектами налогообложения для осуществления налогооблагаемых поставок в процессе предпринимательской деятельности, только в случае уплаты в бюджет НДС по указанным услугам в соответствии с положениями статьи 115. Субъектам налогообложения, зарегистрированным согласно статьям 112 и 112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разрешается зачет уплаченной или подлежащей уплате поставщикам-плательщикам НДС суммы НДС по расходам, осуществленным до момента регистрации и связанным с приобретением основных средств производственного назначения в сфере сельского хозяйства, строительством и реконструкцией объектов производственного назначения в сфере сельского хозяйства, посадкой и содержанием молодых насаждений, выращиванием молодняка и содержанием стада.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Уплаченная или подлежащая уплате сумма НДС на приобретаемые товарно-материальные ценности, услуги, которые используются для поставок освобожденных от НДС, не подлежит зачету и относится на затраты или расходы. Данное положение не распространяется на поставки, осуществленные в соответствии с пунктом 23) части (1) статьи 103.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Уплаченная или подлежащая уплате сумма НДС на приобретаемые товарно-материальные ценности, услуги, которые используются для осуществления как облагаемых, так и необлагаемых поставок, подлежит зачету, если относится к облагаемым поставкам.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Сумма зачета НДС определяется ежемесячно путем применения условного коэффициента к уплаченной или подлежащей уплате сумме НДС на приобретаемые товарно-материальные ценности, услуги, которые используются для осуществления как облагаемых, так и необлагаемых поставок. Условный коэффициент рассчитывается путем деления, при этом: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 числителе дроби указывается стоимость облагаемых поставок (без НДС), за исключением полученных авансов, для осуществления которых используются данные товарно-материальные ценности,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знаменателе дроби указывается общая стоимость облагаемых поставок (без НДС) и необлагаемых поставок, за исключением полученных авансов, для осуществления которых используются данные товарно-материальные ценности,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Окончательный условный коэффициент определяется в вышеуказанном порядке при составлении декларации НДС за последний налоговый период года и основывается на годовых показателях поставок. Разница между суммами НДС, отнесенными на зачет в предыдущих налоговых периодах и определенными в результате применения </w:t>
      </w:r>
      <w:r w:rsidRPr="009130D0">
        <w:rPr>
          <w:rFonts w:ascii="Times New Roman" w:eastAsia="Times New Roman" w:hAnsi="Times New Roman" w:cs="Times New Roman"/>
          <w:sz w:val="24"/>
          <w:szCs w:val="24"/>
        </w:rPr>
        <w:lastRenderedPageBreak/>
        <w:t xml:space="preserve">окончательного условного коэффициента, отражается в декларации за последний налоговый период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Уплаченная или подлежащая уплате сумма НДС на приобретаемые товарно-материальные ценности, услуги, не использованные для осуществления предпринимательской деятельности, а также на приобретаемые товарно-материальные ценности, которые в процессе предпринимательской деятельности были похищены или представляют собой сверхнормативные потери, предусмотренные законодательством, не подлежит зачету и относится на расходы периода.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Уплаченная или подлежащая уплате сумма НДС на товарно-материальные ценности, услуги, приобретаемые субъектом налогообложения для организации развлекательных мероприятий, не входящих в сферу его предпринимательской деятельности, не подлежит зачету и относится на затраты или расходы. Субъекты налогообложения, предпринимательская деятельность которых является деятельностью в сфере организации досуга и развлечений, использующие приобретаемые товарно-материальные ценности, услуги непосредственно для осуществления этой деятельности, имеют право на зачет НДС на приобретаемые товарно-материальные ценности,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Субъект налогообложения имеет право на зачет уплаченного или подлежащего уплате НДС на приобретаемые товарно-материальные ценности, услуги при наличии: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налоговой накладной на приобретаемые товарно-материальные ценности, услуги, по которым уплачен или подлежит уплате НДС, либо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документа, подтверждающего уплату НДС на импортируемые товары, выданного таможенными органами;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документа, подтверждающего уплату НДС на импортируемые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Поставка, по которой разрешается зачет уплаченного или подлежащего уплате НДС на приобретаемые товарно-материальные ценности, услуги, должна быть осуществлена субъекту налогообложения поставщиком, выдавшим налоговую накладную, (приобретенную у уполномоченного органа в установленном порядке) или должна быть импортирована субъектом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При поставке товаров, услуг на экспорт и всех видов международных пассажирских и грузовых перевозок возмещение НДС на приобретаемые товарно-материальные ценности, услуги разрешается при наличии: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выданного таможенными органами подтверждения поставки товаров на экспорт;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копий международных транспортных документов, подтверждающих получение экспортированных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международных транспортных документов, подтверждающих оказание услуг, - для услуг по международным грузовым перевозкам;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путевки, ведомости учета билетов, контрольных ведомостей, летного задания (в зависимости от вида перевозок) - для услуг по международным пассажирским перевозкам;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выданного почтовым органом подтверждения получения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подтверждения иностранного получателя - для других услуг, а в случае услуг, предоставленных через электронные средства, - подтверждения посредством цифровой или письменной подписи при оказании услуг и подтверждения получения платы за соответствующие услуги (если оно имело место) или предоставленной банком информации о денежных средствах, инкассированных посредством карточек международных платежных систем, на основании которой можно идентифицировать иностранного получателя.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Уплаченная или подлежащая уплате сумма НДС на приобретенный этиловый спирт, использованный в медицинских целях, подлежит зачету.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261-XVI от 27.10.05,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20-XVI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[Ст.102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350-XV от 21.10.04,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дополнена Законом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732-XV от 13.12.2001]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415-XV от 26.07.2001]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[Ст.102 изменена Законом N 112-XIV от 29.07.98]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4</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ПОСТАВКИ, ОСВОБОЖДЕННЫЕ ОТ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103.</w:t>
      </w:r>
      <w:r w:rsidRPr="009130D0">
        <w:rPr>
          <w:rFonts w:ascii="Times New Roman" w:eastAsia="Times New Roman" w:hAnsi="Times New Roman" w:cs="Times New Roman"/>
          <w:sz w:val="24"/>
          <w:szCs w:val="24"/>
        </w:rPr>
        <w:t xml:space="preserve"> Освобождение от уплаты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Не облагаются НДС импорт товаров, услуг и осуществленные субъектами налогообложения поставки товаров, услуг, являющихся результатом их предпринимательской деятельности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жилье, земля, их аренда, право на их поставку и аренду, за исключением комиссионных, связанных с такими сделками;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продовольственные и непродовольственные товары для детей (коды 040229110, 160210001, 190110000, 200510001, 200710101, 200710911, 200710991, 490300000);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государственное имущество, выкупаемое в порядке приватизации;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детские дошкольные учреждения, клубы, санатории и другие объекты социально-культурного и жилищно-коммунального назначения, а также дороги, электрические сети и подстанции, газовые сети, водозаборные сооружения и другие подобные объекты, передаваемые безвозмездно органам публичной власти (или по их решению специализированным предприятиям, осуществляющим использование и эксплуатацию указанных объектов по назначению), а также предприятиям, учреждениям и организациям органами публичной власти; государственное имущество, передаваемое безвозмездно по решению органов публичной власти с баланса одного государственного предприятия на баланс другого государственного предприятия или с баланса одного муниципального предприятия на баланс другого муниципального предприятия; работы по технической экспертизе и поисково-разведочные, проектные, строительные и реставрационные работы, осуществляемые с привлечением денежных средств, пожертвованных физическими и юридическими лицами, по объектам, включенным в утвержденный Парламентом перечень;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товары, услуги учреждений образования, связанные с учебно-производственным и воспитательным процессом, при условии направления средств, полученных от поставки данных товаров, услуг, на общеобразовательные цели; услуги по подготовке и повышению квалификации кадров; услуги по обучению детей и подростков в кружках, секциях, студиях; услуги детям и подросткам с использованием спортивных сооружений; услуги, связанные с содержанием детей в дошкольных учреждениях;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выполняемые уполномоченными на то органами услуги (действия), за которые взимается государственная пошлина; все виды деятельности, связанные с уплатой пошлин и сборов, взимаемых государством при лицензировании, регистрации и выдаче патентов, а также с уплатой пошлин и сборов, взимаемых органами центрального и местного публичного управления; услуги, оказываемые адвокатами и нотариусами; услуги по регистрации в реестре недвижимого имущества и выдаче выписок из этого реестра;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услуги (кроме посреднических), связанные с патентно-лицензионными операциями, касающимися объектов промышленной собственности, а также получение авторских прав;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8) конфискованное, бесхозяйное имущество, имущество, перешедшее по праву наследования государству, имущество предприятий, находящихся в процессе несостоятельности, клады;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услуги по уходу за больными и престарелыми, а также товары, предназначенные для подготовки пакетов малоимущим старикам за счет благотворительных организаций и бесплатно им распределенные;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медицинские услуги, за исключением косметических; а также лекарственное сырье, материалы, изделия, первичная и вторичная упаковка, используемые для приготовления и производства лекарств, разрешенные Министерством здравоохранения, за исключением этилового спирта, косметических средств; протезно-ортопедические изделия и аппараты; путевки (курсовки) в санаторно-курортные и оздоровительные учреждения, учреждения отдыха, туристско-экскурсионные путевки без стоимости посреднических услуг, связанных с их приобретением; технические средства, в том числе автотранспортные, которые не могут быть использованы иначе как для профилактики инвалидности и реабилитации инвалидов;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товары собственного производства студенческих и школьных столовых, столовых других учебных заведений, больниц, детских дошкольных учреждений, столовых иных учреждений и организаций социально-культурной сферы, финансируемых частично или полностью из бюджета, а также столовых, специализированных на организации питания малоимущих стариков за счет благотворительных организаций;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финансовые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предоставление или передача кредитов, гарантий по кредитам, иное обеспечение денежно-кредитных операций, в том числе управление займами, кредитами или гарантиями по кредитам со стороны кредиторов (кредитные, переводные и доверительные операции, связанные с кредитованием, расчетно-кассовые операции, розыск сумм, не поступивших на счета, открытие, закрытие и переоформление счетов);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операции, связанные с ведением депозитных счетов, в том числе вкладных, расчетных и бюджетных, платежи, переводы, долговые обязательства, чеки и другие финансовые инструменты, за исключением доходов, полученных от продажи товаров в случае невозврата кредита, от информационных, консультационных, экспертных услуг, от покупки и аренды брокерских мест на биржах, от сдачи в аренду, от услуг по инкассации и доставке наличности клиентам, от услуг по приему на хранение и пересылке ценностей, наличности, ценных бумаг и документов, доходов от доверительных операций в части управления имуществом клиентов, от ликвидации имущества обанкротившихся предприятий, от платного обеспечения клиентов нормативными документами;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операции, связанные с обращением валюты, денежных средств, банкнот, являющихся законными средствами платежа (кроме используемых в нумизматических целях), товары, классифицируемые по товарной позиции 7108, поставляемые Национальному банку Молдовы;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операции, связанные с выпуском акций, облигаций, векселей и других ценных бумаг, в том числе коммерческие и посреднические операции на рынке ценных бумаг и операции независимых регистраторов;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операции, связанные с производными финансовыми инструментами, с форвардными соглашениями, опционами и другими финансовыми операциями;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услуги, связанные с управлением инвестиционными фондами и квалифицированными негосударственными пенсионными фондами;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операции по страхованию и/или перестрахованию, включая посреднические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почтовые услуги, включая доставку пенсий, субсидий, пособий;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услуги, связанные с азартными играми, оказываемые субъектами предпринимательства, осуществляющими игорный бизнес (в том числе с использованием игровых автоматов), за исключением услуг, стоимость которых полностью или частично </w:t>
      </w:r>
      <w:r w:rsidRPr="009130D0">
        <w:rPr>
          <w:rFonts w:ascii="Times New Roman" w:eastAsia="Times New Roman" w:hAnsi="Times New Roman" w:cs="Times New Roman"/>
          <w:sz w:val="24"/>
          <w:szCs w:val="24"/>
        </w:rPr>
        <w:lastRenderedPageBreak/>
        <w:t xml:space="preserve">включена в ставку или входную плату, и других услуг по обслуживанию зрителей или участников; лотереи;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услуги по захоронению и кремированию трупов людей или животных и связанная с этим деятельность: подготовка трупов к захоронению или кремации, бальзамирование и услуги, предоставляемые похоронным бюро; аренда оборудованных помещений в салонах для покойников; аренда или продажа мест на кладбище; содержание могил и уход за ними; обряды и церемонии, проводимые религиозными организациями;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16) проживание в общежитиях; коммунальные услуги, предоставляемые населению: наем жилья, техническое обслуживание жилых домов, водоснабжение, водоотведение (канализация), санитарная очистка, пользование лифтом;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17) услуги городского общественного транспорта, услуги по перевозке пассажиров в пригородном и междугородном сообщении автомобильным, железнодорожным и речным транспортом, а также услуги по реализации билетов на городской общественный, пригородный и междугородный автомобильный, железнодорожный и речной пассажирский транспорт;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18) электрическая энергия, импортируемая и поставляемая распределительным сетям или импортируемая распределительными сетями, за исключением услуг по транспортировке импортируемой электрической энергии;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19) услуги, связанные с подтверждением прав обладателей земли;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20) книжная продукция и периодические издания, за исключением носящих рекламный и эротический характер, а также услуги по изданию книжной продукции и периодических изданий, за исключением носящих указанный характер;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21) импортируемые акцизные марки, предназначенные для маркирования подакцизных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22) услуги, оказываемые созданными в соответствии со статьей 87 Закона о предпринимательских кооперативах N 73-XV от 12 апреля 2001 года обслуживающими сельскохозяйственными кооперативами членам этих кооперативов, при условии, что не менее 75 процентов общей стоимости осуществленных поставок составляет стоимость товаров и услуг, поставленных кооперативом его членам, и стоимость товаров, поставленных кооперативу его членами;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23) материальные активы, стоимость которых превышает 3000 леев за единицу и срок эксплуатации которых превышает один год, предназначенные для включения в уставный капитал в порядке и сроки, установленные законодательством. Порядок применения данной налоговой льготы устанавливается положением, утвержденным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24) легковые автомобили и прочие моторные транспортные средства (товарные позиции 870321, 870322, 870323, 870324, 870331, 870332, 870333);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25) товары и услуги, финансируемые за счет кредитов и грантов, предоставленных Правительству или выделенных под государственные гарантии, за счет займов, предоставленных международными финансовыми организациями (в том числе за счет доли Правительства), предназначенных для реализации соответствующих проектов, а также за счет грантов, предоставленных учреждениям, финансируемым из бюджета, согласно перечню, утвержденному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25</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товары и услуги, предназначенные для проектов технической помощи, реализуемых на территории Республики Молдова международными организациями и странами-донорами в рамках договоров, одной из сторон которых она является, согласно перечню, утвержденному Правительством. Перечень международных договоров, одной из сторон которых является Республика Молдова, и проектов технической помощи, а также порядок применения освобождения от уплаты НДС к поставкам на территорию страны товаров и услуг, предназначенных для проектов технической помощи, определяются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26) оборудование, снаряжение и наградные атрибуты, полученные Национальным олимпийским комитетом и национальными профильными спортивными федерациями в дар от Международного олимпийского комитета, европейских и международных профильных спортивных федераций для подготовки спортсменов высокого класса и поддержки олимпийского движения без права продажи данного оборудования, снаряжения и наградных атрибутов;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27) услуги организаций в области науки и инноваций, которые подпадают под действие статьи 49</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дополнена Законом N 245-XVI от 16.11.2007,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дополнена Законом N 5-XV от 17.02.05, в силу 11.03.05]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350-XV от 21.10.04,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186-XV от 10.06.04, в силу 23.07.04]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146-XV от 14.05.04, в силу 23.07.04]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419-XV от 24.10.03, в силу 14.11.03]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дополнена Законом N 357-XV от 31.07.03, в силу 08.08.03]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дополнена Законом N 303-XV от 11.07.03, в силу 25.07.03]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дополнена Законом N 1533-XV от 13.12.02,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1128-XV от 14.06.2002]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дополнена Законом N 1035-XV от 03.05.2002]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415-XV от 26.07.2001]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288-XV от 21.06.2001]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923-XIV от 13.04.2000]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ст.103 изменена Законом N 251-XIV от 24.12.98]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 облагаются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товары при ввозе их на таможенную территорию и помещении под таможенные режимы транзита, переработки под таможенным контролем, таможенного склада и под таможенные назначения уничтожения, отказа в пользу государства;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отечественные товары, ранее вывезенные и возвращенные в течение трех лет в неизменном состоянии;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товары, помещенные под таможенный режим временного ввоза, и продукты переработки после переработки вне таможенной территории в соответствии с таможенными правилами;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2 в редакции Закона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[Пкт.с) введен Законом N 995-XV от 18.04.2002]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[Пкт.с) исключен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2 ст.103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2 ст.103 в редакции Закона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2 ст.103 введена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Товары, помещенные под таможенный режим переработки на таможенной территории, за исключением подакцизных товаров, мяса крупного рогатого скота, свежего или охлажденного (код 0201), мяса крупного рогатого скота, мороженого (код 0202), свинины свежей, охлажденной или мороженой (код 0203), баранины или козлятины </w:t>
      </w:r>
      <w:r w:rsidRPr="009130D0">
        <w:rPr>
          <w:rFonts w:ascii="Times New Roman" w:eastAsia="Times New Roman" w:hAnsi="Times New Roman" w:cs="Times New Roman"/>
          <w:sz w:val="24"/>
          <w:szCs w:val="24"/>
        </w:rPr>
        <w:lastRenderedPageBreak/>
        <w:t xml:space="preserve">свежей, охлажденной или мороженой (код 0204), пищевых субпродуктов крупного рогатого скота, свиней, овец, коз, лошадей, ослов, мулов или лошаков, свежих, охлажденных или мороженых (код 0206), мяса и пищевых субпродуктов домашней птицы, указанной в товарной позиции 0105, свежих, охлажденных или мороженых (код 0207), свиного сала, отделенного от тощего мяса, и жира домашних свиней и домашней птицы, не вытопленных или не извлеченных другим способом, свежих, охлажденных, мороженых, соленых, в рассоле, сушеных или копченых (код 020900), молока и сливок сгущенных или с добавлением сахара либо других подслащивающих веществ (код 0402), крахмала картофельного (код 110813000), жира крупного рогатого скота, овец или коз, кроме жира, указанного в товарной позиции 1503 (код 150200), и тростникового сахара-сырца (код 170111), не облагаются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НДС, уплаченный по товарам, помещенным под таможенный режим переработки на таможенной территории, для которых применяется НДС, возмещается в порядке, установленном Таможенной службой, в срок, не превышающий 30 дней.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ст.103 в редакции Закона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ст.103 дополнена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чт.103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ст.103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3 ст.103 введена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При вывозе с таможенной территории иностранных товаров, помещенных под таможенное назначение реэкспорта, уплаченные при их ввозе на таможенную территорию суммы НДС возвращаются. Возмещение НДС осуществляется в порядке, установленном Таможенной службой, в срок не превышающий 5 дней.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4 ст.103 изменена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4 ст.103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4 ст.103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4 ст.103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4 ст.103 введена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Не облагаются НДС импорт товаров, услуг, предназначенных для оказания помощи при стихийном бедствии, вооруженном конфликте и других чрезвычайных ситуациях, а также импорт и/или поставки товаров, услуг, определенных в качестве гуманитарной помощи в установленном Правительством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5 ст.103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5 ст.103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5 ст.103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5 ст.103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5(3) ст.103 введена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sz w:val="24"/>
          <w:szCs w:val="24"/>
        </w:rPr>
      </w:pPr>
      <w:r w:rsidRPr="009130D0">
        <w:rPr>
          <w:rFonts w:ascii="Times New Roman" w:eastAsia="Times New Roman" w:hAnsi="Times New Roman" w:cs="Times New Roman"/>
          <w:sz w:val="24"/>
          <w:szCs w:val="24"/>
        </w:rPr>
        <w:t xml:space="preserve">(6) Не облагаются НДС товары, размещаемые и реализуемые в магазинах duty-free.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6 ст.103 в редакции Закона N 171-XVI от 19.07.2007, в силу 03.08.2007]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6 ст.103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6 ст.103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6 ст.103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6(4) ст.103 введена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Не облагаются НДС сырье, материалы, комплектующие изделия и принадлежности, импортируемые для производства продукции организациями и предприятиями обществ слепых, обществ глухих и обществ инвалидов.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7 ст.103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7 ст.103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7 ст.103 введена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(8) Не облагается НДС продукция лечебно-производственных (трудовых) мастерских при психиатрических больницах Министерства здравоохранения, в которых работают инвалиды.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8 ст.103 введена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Поставки товаров, услуг, осуществляемые внутри зоны свободного предпринимательства, не относятся к поставкам, облагаемым НДС.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9 ст.103 введена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(9</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Не облагаются НДС товары и услуги, импортируемые резидентами научно-технологических парков и резидентами инновационных инкубаторов, а также товары и услуги, приобретенные ими на территории Республики Молдова. Порядок применения освобождения устанавливается Правительством. В случае прекращения деятельности научно-технологических парков, инновационных инкубаторов или в случае утраты ими статуса резидента НДС облагается первоначальная стоимость запасов товаров, не использованных в процессе осуществления деятельности 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[Часть 9</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144-XVI от 22.06.2007, в силу 06.07.2007]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Не облагается НДС импорт юридическими лицами товаров, не предназначенных для коммерческой деятельности, таможенная стоимость которых не превышает 50 евро. Если их таможенная стоимость превышает данный необлагаемый лимит, НДС исчисляется исходя из таможенной стоимости товаров, а указанный необлагаемый лимит не уменьшает их облагаемую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10 ст.103 введена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(11) Доход в виде процентных начислений, полученный лизингодателем на основе договора финансового лизинга, не является объектом обложения НДС.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11 ст.103 введена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ОБЛОЖЕНИЕ НДС ПО НУЛЕВОЙ СТАВКЕ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104.</w:t>
      </w:r>
      <w:r w:rsidRPr="009130D0">
        <w:rPr>
          <w:rFonts w:ascii="Times New Roman" w:eastAsia="Times New Roman" w:hAnsi="Times New Roman" w:cs="Times New Roman"/>
          <w:sz w:val="24"/>
          <w:szCs w:val="24"/>
        </w:rPr>
        <w:t xml:space="preserve"> Поставки, облагаемые НДС по нулевой ставке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По нулевой ставке НДС облагаются следующие поставки: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товары, услуги на экспорт и все виды международных пассажирских и грузовых (в том числе экспедиционных) перевозок, а также услуги эксплуатанта аэродрома (аэропорта), услуги по продаже билетов на международные авиарейсы, автомобильные, железнодорожные и речные рейсы, по наземному обслуживанию воздушных судов, обеспечению авиационной безопасности и аэронавигации воздушных судов международного сообщения;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электрическая энергия, поставляемая предприятиями-производителями распределительным сетям, предназначенная для населения, а также электрическая энергия, поставляемая населению распределительными сетями; тепловая энергия и горячая вода, поставляемые предприятиями-производителями распределительным сетям, предназначенные для населения, а также тепловая энергия и горячая вода, поставляемые населению предприятиями-производителями и распределительными сетями, местными теплофикационными предприятиями, котельными, тепловыми станциями и блок-станциями;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импорт и/или поставка на территорию страны товаров, услуг, предназначенных для официального пользования дипломатическими представительствами в Республике Молдова и для личного пользования или потребления лицами, составляющими дипломатический и административно-технический персонал этих представительств, членами их семей, которые проживают совместно с ними, на взаимной основе, а также товаров, услуг, предназначенных для официального пользования иными приравненными к </w:t>
      </w:r>
      <w:r w:rsidRPr="009130D0">
        <w:rPr>
          <w:rFonts w:ascii="Times New Roman" w:eastAsia="Times New Roman" w:hAnsi="Times New Roman" w:cs="Times New Roman"/>
          <w:sz w:val="24"/>
          <w:szCs w:val="24"/>
        </w:rPr>
        <w:lastRenderedPageBreak/>
        <w:t xml:space="preserve">дипломатическим представительствами в Республике Молдова и для личного пользования или потребления лицами, составляющими дипломатический и административно-технический персонал этих представительств, членами их семей, которые проживают совместно с ними. Порядок применения НДС по нулевой ставке в таких случаях определяется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[Пкт.d) исключен Законом N 245-XVI от 16.11.2007,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[Пкт.d) изменен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[Пкт.е) исключен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[Пкт.е) в редакции Закона N 154-XVI от 21.07.05, в силу 23.09.05]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товары, услуги, поставляемые в зону свободного предпринимательства из-за пределов таможенной территории Республики Молдова, поставляемые из зоны свободного предпринимательства за пределы таможенной территории Республики Молдова, поставляемые в зону свободного предпринимательства с остальной части таможенной территории Республики Молдова, а также поставляемые резидентами различных зон свободного предпринимательства Республики Молдова друг другу;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услуги, оказываемые предприятиями легкой промышленности на территории Республики Молдова в рамках контрактов по переработке в таможенном режиме переработки на таможенной территории. Список хозяйствующих субъектов, видов услуг, которые подпадают под действие настоящего пункта, а также порядок администрирования таких услуг устанавливается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товары, поставляемые в магазины duty-free.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5-XV от 17.02.05, в силу 11.03.05]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дополнена Законом N 294-XV от 28.07.04,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1140-XV от 14.06.2002]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[Ст.104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6</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ПОСТАВКИ</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105.</w:t>
      </w:r>
      <w:r w:rsidRPr="009130D0">
        <w:rPr>
          <w:rFonts w:ascii="Times New Roman" w:eastAsia="Times New Roman" w:hAnsi="Times New Roman" w:cs="Times New Roman"/>
          <w:sz w:val="24"/>
          <w:szCs w:val="24"/>
        </w:rPr>
        <w:t xml:space="preserve"> Поставки товаров,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Поставка электрической и тепловой энергии и газа считается поставкой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Поставка услуг, сопряженная с поставкой товаров, считается частью поставки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Поставка услуг, сопряженная с экспортом товаров, считается частью экспорта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Поставка товаров, сопряженная с поставкой услуг, считается частью поставки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106.</w:t>
      </w:r>
      <w:r w:rsidRPr="009130D0">
        <w:rPr>
          <w:rFonts w:ascii="Times New Roman" w:eastAsia="Times New Roman" w:hAnsi="Times New Roman" w:cs="Times New Roman"/>
          <w:sz w:val="24"/>
          <w:szCs w:val="24"/>
        </w:rPr>
        <w:t xml:space="preserve"> Поставки, осуществляемые агентами и наемными работниками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Поставка товаров, услуг, осуществляемая агентом от имени субъекта налогообложения, является поставкой, осуществляемой самим субъектом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Положения части (1) не относятся к поставке агентом услуг субъекту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 Поставка услуг наемным работником работодателю (в рамках его должностных или производственных обязанностей) не является облагаемой поставкой со стороны наемного работника.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107.</w:t>
      </w:r>
      <w:r w:rsidRPr="009130D0">
        <w:rPr>
          <w:rFonts w:ascii="Times New Roman" w:eastAsia="Times New Roman" w:hAnsi="Times New Roman" w:cs="Times New Roman"/>
          <w:sz w:val="24"/>
          <w:szCs w:val="24"/>
        </w:rPr>
        <w:t xml:space="preserve"> Передача права на осуществление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Передача субъектом налогообложения права на осуществление предпринимательской деятельности или ее части другому субъекту не считается поставкой товаров, услуг, если: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субъект, которому передается право на осуществление предпринимательской деятельности или ее части, является субъектом налогообложения или становится таковым в момент передачи права;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субъект, которому передается право на осуществление предпринимательской деятельности, после передачи продолжает осуществлять данную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СРОКИ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108.</w:t>
      </w:r>
      <w:r w:rsidRPr="009130D0">
        <w:rPr>
          <w:rFonts w:ascii="Times New Roman" w:eastAsia="Times New Roman" w:hAnsi="Times New Roman" w:cs="Times New Roman"/>
          <w:sz w:val="24"/>
          <w:szCs w:val="24"/>
        </w:rPr>
        <w:t xml:space="preserve"> Сроки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Датой налогового обязательства по НДС является дата поставки. Датой поставки считается дата отпуска товара, оказания услуги, за исключением случаев, предусмотренных частями (5), (6) и (7).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товаров датой поставки считается дата отпуска (передачи) товаров потребителю или, в случае транспортировки товара, дата начала транспортировки, за исключением экспортируемых товаров, для которых датой поставки считается дата вывоза их с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поставке недвижимости, строительстве объекта на участке потребителя датой поставки считается дата поступления недвижимости, объекта строительства в собственность потребителя.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Для услуг датой поставки считается дата оказания услуги, дата выписки налоговой накладной или дата осуществления полной или частичной оплаты субъекту налогообложения, в зависимости от того, что имело место ранее.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случае, если налоговая накладная выписана или оплата получена до момента осуществления поставки, датой поставки считается дата выписки налоговой накладной или получения оплаты, в зависимости от того, что имело место ранее.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Если товары, услуги поставляются регулярно в течение определенного периода времени, оговоренного в договоре, датой поставки считается дата выписки налоговой накладной или дата получения каждого регулярного платежа, в зависимости от того, что имело место ранее.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В случае поставки товаров и услуг по договору лизинга (финансового или операционного) датой поставки считается дата лизинговых платежей, установленная в договоре. В случае внесения лизинговых платежей авансом датой поставки считается дата получения авансового платежа.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[Ст.108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[Ст.108 изменена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[Ст.108 изменена Законом N 732-XV от 13.12.2001]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[Ст.108 дополнена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109.</w:t>
      </w:r>
      <w:r w:rsidRPr="009130D0">
        <w:rPr>
          <w:rFonts w:ascii="Times New Roman" w:eastAsia="Times New Roman" w:hAnsi="Times New Roman" w:cs="Times New Roman"/>
          <w:sz w:val="24"/>
          <w:szCs w:val="24"/>
        </w:rPr>
        <w:t xml:space="preserve"> Сроки налогового обязательства при импорте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 импортируемым товарам, используемым для осуществления предпринимательской деятельности, сроком налогового обязательства считается дата декларирования товаров на пограничных таможенных пунктах, а датой уплаты - дата внесения импортером (декларантом) или третьим лицом в кассу таможенного органа или на соответствующие счета Центрального казначейства Министерства финансов денежных средств, подтвержденная выписками банковского счета. По импортируемым услугам, </w:t>
      </w:r>
      <w:r w:rsidRPr="009130D0">
        <w:rPr>
          <w:rFonts w:ascii="Times New Roman" w:eastAsia="Times New Roman" w:hAnsi="Times New Roman" w:cs="Times New Roman"/>
          <w:sz w:val="24"/>
          <w:szCs w:val="24"/>
        </w:rPr>
        <w:lastRenderedPageBreak/>
        <w:t xml:space="preserve">используемым для осуществления предпринимательской деятельности, сроком налогового обязательства и датой уплаты налога на добавленную стоимость считается дата осуществления платежа за импортируемую услугу.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Товар считается импортируемым, если импортером соблюдены все требования, предусмотренные таможенным законодательством при ввозе товара на территорию Республики Молдова, и если товар обложен таможенной пошлиной. В случае, если таможенная пошлина на импортируемый товар не должна уплачиваться, товар считается импортированным, как если бы он облагался таможенной пошлиной, с соблюдением соответствующих процедур, предусмотренных таможенным законодательством при ввозе товара.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 операциям лизинга (финансового или операционного), основанным на договорах, заключенных с иностранным поставщиком, сроком налогового обязательства считается дата лизинговых платежей, установленная в договоре. В случае внесения лизинговых платежей авансом сроком налогового обязательства считается дата осуществления авансового платежа.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[Ст.109 дополнена Законом N 60-XVI от 28.04.05, в силу 08.07.05]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[Ст.109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[Ст.109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[Ст.109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МЕСТО ПОСТАВКИ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110.</w:t>
      </w:r>
      <w:r w:rsidRPr="009130D0">
        <w:rPr>
          <w:rFonts w:ascii="Times New Roman" w:eastAsia="Times New Roman" w:hAnsi="Times New Roman" w:cs="Times New Roman"/>
          <w:sz w:val="24"/>
          <w:szCs w:val="24"/>
        </w:rPr>
        <w:t xml:space="preserve"> Место поставки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Местом поставки товаров признается место нахождения товаров в момент их отпуска (передачи) или в момент их поступления в распоряжение потребителя. Если товары доставляются транспортом потребителя или транспортной организацией, то местом поставки товаров является место нахождения товаров в момент начала транспортировки, за исключением поставок на экспорт.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Местом поставки электрической и тепловой энергии и газа считается место их получения.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111.</w:t>
      </w:r>
      <w:r w:rsidRPr="009130D0">
        <w:rPr>
          <w:rFonts w:ascii="Times New Roman" w:eastAsia="Times New Roman" w:hAnsi="Times New Roman" w:cs="Times New Roman"/>
          <w:sz w:val="24"/>
          <w:szCs w:val="24"/>
        </w:rPr>
        <w:t xml:space="preserve"> Место поставки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Местом поставки услуг признается: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место нахождения недвижимого имущества, если услуги связаны непосредственно с этим имуществом;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путь, по которому осуществляется транспортировка, с учетом покрываемого расстояния - при предоставлении транспортных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место фактического оказания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связанных с движимым имуществом;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осуществляемых в сферах культуры, искусства, образования, физической культуры или спорта либо в иной аналогичной сфере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относящихся к побочной транспортной деятельности, такой как погрузка, разгрузка, перемещение;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место пользования и обладания услугой - при сдаче в аренду 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место нахождения, а при отсутствии такового - место жительства или место пребывания получателя следующих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услуги по передаче и предоставлению авторских прав, патентов, лицензий, товарных знаков и знаков обслуживания и других объектов промышленной собственности;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рекламные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услуги консультантов, инженеров, консультационных бюро, адвокатов, бухгалтеров и другие подобные услуги, а также услуги по предоставлению информации;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услуги, предоставляемые через электронные средства, относящиеся к компьютерам и связанной с ними деятельностью, согласно подразделу 72 Классификатора видов экономической деятельности Молдовы от 28 июня 1994 года, принятого Постановлением Департамента "Moldova-Standard" N 694-ST от 9 февраля 2000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услуги по найму и распределению персонала (предоставление персонала);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услуги агентов, действующих от имени и за счет других лиц, - по услугам, перечисленным в настоящем пункте;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место назначения товаров, отгруженных после переработки, - при переработке иностранных товаров на таможенной территории.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Местом поставки услуг, не перечисленных в части (1), считается место нахождения лица, оказывающего услуги, а в отсутствие такого места - место жительства или место пребывания указанного лица.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[Ст.111 изменена Законом N 20-XVI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[Ст.111 в редакции Закона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9</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АДМИНИСТРИРОВАНИЕ НДС</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112.</w:t>
      </w:r>
      <w:r w:rsidRPr="009130D0">
        <w:rPr>
          <w:rFonts w:ascii="Times New Roman" w:eastAsia="Times New Roman" w:hAnsi="Times New Roman" w:cs="Times New Roman"/>
          <w:sz w:val="24"/>
          <w:szCs w:val="24"/>
        </w:rPr>
        <w:t xml:space="preserve"> Регистрация субъектов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 Субъект, осуществляющий предпринимательскую деятельность, за исключением органов публичной власти, публичных учреждений, предусмотренных в статье 51, публичных и частных медико-санитарных учреждений, указанных в статье 51</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и обладателей предпринимательского патента, обязан зарегистрироваться как плательщик НДС, если он в течение любых 12 следующих друг за другом месяцев осуществлял поставки товаров, услуг на сумму, превышающую 300000 леев, за исключением поставок, освобожденных от НДС. Субъект обязан официально уведомить об этом Государственную налоговую службу, заполнив соответствующий формуляр, и зарегистрироваться в срок не позднее последнего дня месяца, в котором было допущено превышение. Субъект считается зарегистрированным с первого дня месяца, следующего за месяцем, в течение которого было допущено превышение.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Субъект, осуществляющий предпринимательскую деятельность, вправе зарегистрироваться в качестве плательщика НДС, если он в течение любых 12 следующих друг за другом месяцев осуществлял облагаемые поставки товаров, услуг (за исключением импортируемых) на сумму, превышающую 100000 леев, при условии, что оплата за эти поставки осуществляется покупателями в форме расчетов по перечислению на банковские счета субъекта предпринимательской деятельности, открытые в финансовых учреждениях, имеющих налоговые отношения с бюджетной системой Республики Молдова. Субъект считается зарегистрированным с первого дня месяца, следующего за месяцем, в течение которого было допущено превышение, о чем была официально уведомлена Государственная налоговая служба, после заполнения соответствующего формуляра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регистрации субъекта налогообложения Государственная налоговая служба обязана выдать ему утвержденный в установленном порядке регистрационный сертификат с указанием: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наименования (имени) и юридического адреса субъекта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даты регистрации;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фискального кода субъекта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i/>
          <w:iCs/>
          <w:sz w:val="24"/>
          <w:szCs w:val="24"/>
        </w:rPr>
      </w:pPr>
      <w:r w:rsidRPr="009130D0">
        <w:rPr>
          <w:rFonts w:ascii="Times New Roman" w:eastAsia="Times New Roman" w:hAnsi="Times New Roman" w:cs="Times New Roman"/>
          <w:sz w:val="24"/>
          <w:szCs w:val="24"/>
        </w:rPr>
        <w:t xml:space="preserve">(4) Субъект, которому оказываются импортные услуги, стоимость которых вместе со стоимостью поставок товаров, услуг, осуществляемых им в течение любых 12 следующих друг за другом месяцев, превышает 300000 леев, обязан зарегистрироваться в качестве плательщика НДС в соответствии с требованиями части (1).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[Ст.112 изменена Законом N 51-XVI от 02.03.2007, в силу 23.03.2007]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[Ст.112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[Ст.112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[Ст.112 изменена Законом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[Ст.112 изменена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[Ст.112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[Ст.112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112</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Регистрация субъектов налогообложения, осуществляющих капитальные инвестиции (затраты), за исключением инвестиций жилого назначения и инвестиций в транспортные средства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 осуществляющий предпринимательскую деятельность, вправе зарегистрироваться в качестве плательщика НДС, если сумма НДС, уплаченная им за товарно-материальные ценности, услуги, связанные с капитальными инвестициями (затратами), осуществленными начиная с 1 января 2008 года в населенных пунктах республики, кроме муниципиев Кишинэу и Бэлць, за исключением инвестиций жилого назначения и инвестиций в транспортные средства, составляет: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для городов и муниципия Комрат – от 100000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для сел (коммун) – от 1 лея.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 Для регистрации в качестве плательщика НДС согласно части (1) субъект предпринимательства обязан официально уведомить об этом Государственную налоговую службу, заполнив формуляр, утвержденный Главной государственной налоговой инспекцией. Субъект считается зарегистрированным начиная с первого дня месяца, следующего за месяцем, в котором был представлен соответствующий формуляр.</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[Ст.112</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[Ст.112</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исключена Законом N 177-XVI от 20.07.2007, с изменениями внесенными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[Ст.112</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113.</w:t>
      </w:r>
      <w:r w:rsidRPr="009130D0">
        <w:rPr>
          <w:rFonts w:ascii="Times New Roman" w:eastAsia="Times New Roman" w:hAnsi="Times New Roman" w:cs="Times New Roman"/>
          <w:sz w:val="24"/>
          <w:szCs w:val="24"/>
        </w:rPr>
        <w:t xml:space="preserve"> Аннулирование регистрации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Аннулирование регистрации плательщика НДС осуществляется в порядке, установленном Государственной налоговой службой. Государственная налоговая служба обязана аннулировать регистрацию плательщика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Государственная налоговая служба вправе самостоятельно аннулировать регистрацию плательщика НДС в случае, если: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общая стоимость облагаемых поставок субъекта налогообложения в течение любых 12 следующих друг за другом месяцев не превышала суммы в 100000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субъект налогообложения не представлял декларацию о НДС за каждый налоговый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информация, представленная субъектом налогообложения в соответствии с пунктом b) части (2) статьи 8, является недостоверной.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момент аннулирования регистрации плательщика НДС он рассматривается как субъект, осуществивший облагаемую поставку своих запасов товаров и основных средств, НДС по которым при их приобретении был отнесен в зачет, и должен рассчитаться по НДС за эту поставку, за исключением случаев, предусмотренных статьей 107. Облагаемой стоимостью указанной поставки является ее рыночная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i/>
          <w:iCs/>
          <w:sz w:val="24"/>
          <w:szCs w:val="24"/>
        </w:rPr>
      </w:pPr>
      <w:r w:rsidRPr="009130D0">
        <w:rPr>
          <w:rFonts w:ascii="Times New Roman" w:eastAsia="Times New Roman" w:hAnsi="Times New Roman" w:cs="Times New Roman"/>
          <w:sz w:val="24"/>
          <w:szCs w:val="24"/>
        </w:rPr>
        <w:t>(4) Датой аннулирования регистрации в качестве плательщика НДС считается дата составления акта контроля, на основании которого принято решение начальника (заместителя начальника) налогового органа об аннулировании регистрации.</w:t>
      </w:r>
      <w:r w:rsidRPr="009130D0">
        <w:rPr>
          <w:rFonts w:ascii="Times New Roman" w:eastAsia="Times New Roman" w:hAnsi="Times New Roman" w:cs="Times New Roman"/>
          <w:i/>
          <w:iCs/>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[Ст.113 изменена Законом N 51-XVI от 02.03.2007, в силу 23.03.2007]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[Ст.113 изменена Законом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[Ст.113 дополнена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114.</w:t>
      </w:r>
      <w:r w:rsidRPr="009130D0">
        <w:rPr>
          <w:rFonts w:ascii="Times New Roman" w:eastAsia="Times New Roman" w:hAnsi="Times New Roman" w:cs="Times New Roman"/>
          <w:sz w:val="24"/>
          <w:szCs w:val="24"/>
        </w:rPr>
        <w:t xml:space="preserve"> Налоговый период по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Налоговым периодом по НДС считается календарный месяц начиная с первого дня месяца.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аннулировании регистрации последний налоговый период начинается в первый день месяца, в котором произошло аннулирование, и заканчивается в последний день месяца, когда вступил в силу акт об аннулировании регистрации.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[Ст.114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[Ст.114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[Ст.114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[Ст.114 изменена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[Ст.114 изменена Законом N 1064-XIV от 16.06.2000]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115.</w:t>
      </w:r>
      <w:r w:rsidRPr="009130D0">
        <w:rPr>
          <w:rFonts w:ascii="Times New Roman" w:eastAsia="Times New Roman" w:hAnsi="Times New Roman" w:cs="Times New Roman"/>
          <w:sz w:val="24"/>
          <w:szCs w:val="24"/>
        </w:rPr>
        <w:t xml:space="preserve"> Декларирование НДС и его уплата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Каждый субъект налогообложения, указанный в пунктах а) и/или с) статьи 94, обязан представлять декларацию о НДС за каждый налоговый период. Декларация составляется на официальном бланке, который представляется в Государственную налоговую службу не позднее последнего дня месяца, следующего за месяцем, в котором закончился налоговый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Каждый субъект налогообложения должен уплачивать в бюджет сумму НДС, подлежащую уплате, за каждый налоговый период не позднее даты, установленной для представления декларации за этот период, за исключением уплаты в бюджет НДС на импортируемые услуги, уплата которого осуществляется в момент платежа за импортируемую услугу.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[Ст.115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[Ст.115 изменена Законом N 697-XV от 30.11.2001]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[Ст.115 изменена Законом N 1389-XIV от 30.11.2000]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116.</w:t>
      </w:r>
      <w:r w:rsidRPr="009130D0">
        <w:rPr>
          <w:rFonts w:ascii="Times New Roman" w:eastAsia="Times New Roman" w:hAnsi="Times New Roman" w:cs="Times New Roman"/>
          <w:sz w:val="24"/>
          <w:szCs w:val="24"/>
        </w:rPr>
        <w:t xml:space="preserve"> Зачет НДС при наличии безнадежных долгов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Если после внесения в декларацию о НДС суммы НДС, уплаченной за осуществленную поставку, вся сумма или ее часть рассматривается в соответствии с законодательством как безнадежный долг, субъект налогообложения имеет право на зачет суммы НДС, уплаченной за любой налоговый период по НДС. Сумма НДС, подлежащая зачету, равна сумме НДС, уплаченной за поставку, соответствующую непогашенной сумме безнадежного долга.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сумма безнадежного долга возвращается субъекту налогообложения после получения права на ее зачет согласно положениям части (1), то она рассматривается как уплата за следующую облагаемую поставку, осуществленную в момент получения суммы безнадежного долга.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117.</w:t>
      </w:r>
      <w:r w:rsidRPr="009130D0">
        <w:rPr>
          <w:rFonts w:ascii="Times New Roman" w:eastAsia="Times New Roman" w:hAnsi="Times New Roman" w:cs="Times New Roman"/>
          <w:sz w:val="24"/>
          <w:szCs w:val="24"/>
        </w:rPr>
        <w:t xml:space="preserve"> Налоговая накладная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 налогообложения, осуществляющий облагаемую поставку на территории страны, обязан представить покупателю налоговую накладную на данную поставку. Представление налоговой накладной осуществляется на момент возникновения налогового обязательства, установленного статьей 108, за исключением случаев, определенных Главной государственной налоговой инспекцией при Министерстве финансов. Налоговая накладная не выписывается для поставок, облагаемых в соответствии с пунктом а) статьи 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Налоговая накладная должна содержать следующие сведения: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порядковый номер накладной;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наименование (имя), адрес и фискальный код поставщика;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дату выписки накладной;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дату поставки, если она не совпадает с датой выписки накладной;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наименование (имя) и адрес покупателя;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вид поставки;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для каждого вида поставки товаров,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a) количество товара;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цену единицы товара без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ставку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сумму НДС на единицу товара;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общую сумму поставки товаров, услуг, подлежащую уплате;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общую сумму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Для розничной торговли и поставки услуг в специально отведенных местах с оплатой за наличные выписка налоговой накладной не требуется (за исключением случаев, когда этого требует покупатель) при соблюдении следующих условий: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субъект налогообложения ведет учет полученной и уплаченной наличности в каждом пункте торговли и оказания услуг с применением контрольно-кассовых машин. Запись производится в момент получения или уплаты наличности. По окончании рабочего дня ежедневно подводится баланс;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 окончании рабочего дня ежедневно в соответствующую учетную документацию вносится общая сумма НДС на осуществленные поставки, а в документацию по учету приобретаемых товарно-материальных ценностей вносятся данные налоговых накладных, оплаченных наличными.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случае цифровых продуктов, экспортированных в виде услуг, поставленных через электронные средства и оплаченных посредством карточек международных платежных систем, выписка налоговой накладной не является обязательной.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[Ст.117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[Ст.117 изменена Законом N 287-XVI от 11.11.05, в силу 02.12.05]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[Ст.117 дополнена Законом N 154-XVI от 21.07.05, в силу 23.09.05]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[Ст.117 дополнена Законом N 20-XVI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[Ст.117 изменена Законом N 732-XV от 13.12.2001]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118.</w:t>
      </w:r>
      <w:r w:rsidRPr="009130D0">
        <w:rPr>
          <w:rFonts w:ascii="Times New Roman" w:eastAsia="Times New Roman" w:hAnsi="Times New Roman" w:cs="Times New Roman"/>
          <w:sz w:val="24"/>
          <w:szCs w:val="24"/>
        </w:rPr>
        <w:t xml:space="preserve"> Учет товаров,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Каждый субъект налогообложения обязан вести учет всего объема поставляемых товаров, услуг и приобретаемых товарно-материальных ценностей, услуг. В розничной торговле, в сфере обслуживания субъекты налогообложения обязаны вести ежедневный учет всех поставляемых товаров, оказываемых услуг, оплачиваемых наличными. Отчеты по поставляемым товарам, услугам и приобретаемым товарно-материальным ценностям, услугам должны быть подготовлены в срок не позднее месяца со дня окончания налогового периода по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Документация по учету приобретаемых товарно-материальных ценностей, услуг должна содержать следующие сведения: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серию и номер налоговой накладной;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дату получения налоговой накладной;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наименование (имя) поставщика;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краткое описание поставки;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общую стоимость поставки без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общую сумму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Налоговые накладные на приобретаемые /поставляемые товарно-материальные ценности, услуги регистрируются в соответствующем журнале в порядке их получения /отпуска. Испорченные или аннулированные налоговые накладные хранятся у субъектов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Запись в журнале учета поставки товаров, услуг должна содержать следующие сведения: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серию и номер налоговой накладной;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дату выписки налоговой накладной;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наименование (имя) потребителя;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краткое описание поставки;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е) общую стоимость поставки, выставленную к уплате, без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общую сумму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сумму скидки, если таковая предоставляется.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 каждому налоговому периоду по НДС ведется обобщающий учет, включающий: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сумму НДС на приобретаемые товарно-материальные ценности,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сумму НДС на поставляемые товары, услуги;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корректировки, влияющие на сумму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чистую сумму НДС, подлежащую уплате в бюджет, или чистую сумму излишка НДС, подлежащую зачету;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сумму НДС, уплаченную в бюджет;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сумму излишка НДС, перенесенную на следующий налоговый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сумму НДС, подлежащую возмещению из бюджета.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[Ст.118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[Ст.118 изменена Законом N 732-XV от 13.12.2001]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tbl>
      <w:tblPr>
        <w:tblW w:w="7500" w:type="dxa"/>
        <w:tblCellSpacing w:w="15" w:type="dxa"/>
        <w:tblInd w:w="567" w:type="dxa"/>
        <w:tblCellMar>
          <w:top w:w="15" w:type="dxa"/>
          <w:left w:w="15" w:type="dxa"/>
          <w:bottom w:w="15" w:type="dxa"/>
          <w:right w:w="15" w:type="dxa"/>
        </w:tblCellMar>
        <w:tblLook w:val="04A0"/>
      </w:tblPr>
      <w:tblGrid>
        <w:gridCol w:w="4735"/>
        <w:gridCol w:w="2765"/>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Думитру МОЦПАН </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br/>
              <w:t xml:space="preserve">Кишинэу, 17 декабря 1997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N 1415-XIII.</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исключено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в редакции Закона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введено Законом N 1533-XV от 13.12.02,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IV утвержден Законом N 1053-XIV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[Опубликован в Мониторул Офичиал ал Р.Молдова N 139-140/992 от 02.11.2000]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IV промульгирован 01.11.2000]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IV вступает в силу с 01.01.2001]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IV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АКЦИЗЫ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119.</w:t>
      </w:r>
      <w:r w:rsidRPr="009130D0">
        <w:rPr>
          <w:rFonts w:ascii="Times New Roman" w:eastAsia="Times New Roman" w:hAnsi="Times New Roman" w:cs="Times New Roman"/>
          <w:sz w:val="24"/>
          <w:szCs w:val="24"/>
        </w:rPr>
        <w:t xml:space="preserve">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 целях настоящего раздела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Акциз</w:t>
      </w:r>
      <w:r w:rsidRPr="009130D0">
        <w:rPr>
          <w:rFonts w:ascii="Times New Roman" w:eastAsia="Times New Roman" w:hAnsi="Times New Roman" w:cs="Times New Roman"/>
          <w:sz w:val="24"/>
          <w:szCs w:val="24"/>
        </w:rPr>
        <w:t xml:space="preserve"> - общегосударственный налог, установленный на отдельные потребительские товары.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Акцизный сертификат</w:t>
      </w:r>
      <w:r w:rsidRPr="009130D0">
        <w:rPr>
          <w:rFonts w:ascii="Times New Roman" w:eastAsia="Times New Roman" w:hAnsi="Times New Roman" w:cs="Times New Roman"/>
          <w:sz w:val="24"/>
          <w:szCs w:val="24"/>
        </w:rPr>
        <w:t xml:space="preserve"> - документ, выданный органом Государственной налоговой службы субъекту налогообложения, удостоверяющий его регистрацию и дающий ему право осуществлять сделки с подакцизными товарами.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Акцизное помещение</w:t>
      </w:r>
      <w:r w:rsidRPr="009130D0">
        <w:rPr>
          <w:rFonts w:ascii="Times New Roman" w:eastAsia="Times New Roman" w:hAnsi="Times New Roman" w:cs="Times New Roman"/>
          <w:sz w:val="24"/>
          <w:szCs w:val="24"/>
        </w:rPr>
        <w:t xml:space="preserve"> - совокупность принадлежащих субъекту налогообложения мест, в том числе отдельно расположенные здания, помещения, территории, земельные участки, любые другие места, определенные в акцизном сертификате, где подакцизные товары перерабатываются и/или производятся, откуда отгружаются (вывозятся) субъектами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Отгрузка (вывоз)</w:t>
      </w:r>
      <w:r w:rsidRPr="009130D0">
        <w:rPr>
          <w:rFonts w:ascii="Times New Roman" w:eastAsia="Times New Roman" w:hAnsi="Times New Roman" w:cs="Times New Roman"/>
          <w:sz w:val="24"/>
          <w:szCs w:val="24"/>
        </w:rPr>
        <w:t xml:space="preserve"> - перемещение, передача подакцизных товаров из акцизного помещения.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Информация об отгрузке (вывозе)</w:t>
      </w:r>
      <w:r w:rsidRPr="009130D0">
        <w:rPr>
          <w:rFonts w:ascii="Times New Roman" w:eastAsia="Times New Roman" w:hAnsi="Times New Roman" w:cs="Times New Roman"/>
          <w:sz w:val="24"/>
          <w:szCs w:val="24"/>
        </w:rPr>
        <w:t xml:space="preserve"> - запись, сделанная в журнале учета отгружаемой (вывозимой) продукции.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[Ст.119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[Ст.119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СУБЪЕКТЫ И ОБЪЕКТЫ НАЛОГООБЛОЖЕНИЯ.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НАЛОГООБЛАГАЕМАЯ БАЗА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120.</w:t>
      </w:r>
      <w:r w:rsidRPr="009130D0">
        <w:rPr>
          <w:rFonts w:ascii="Times New Roman" w:eastAsia="Times New Roman" w:hAnsi="Times New Roman" w:cs="Times New Roman"/>
          <w:sz w:val="24"/>
          <w:szCs w:val="24"/>
        </w:rPr>
        <w:t xml:space="preserve"> 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юридические и физические лица, перерабатывающие и/или производящие подакцизные товары на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юридические и физические лица, импортирующие подакцизные товары, за исключением товаров, предусмотренных в частях (1)-(3), (5), (7), (8) статьи 124.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[Ст.120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[Ст.120 изменена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121.</w:t>
      </w:r>
      <w:r w:rsidRPr="009130D0">
        <w:rPr>
          <w:rFonts w:ascii="Times New Roman" w:eastAsia="Times New Roman" w:hAnsi="Times New Roman" w:cs="Times New Roman"/>
          <w:sz w:val="24"/>
          <w:szCs w:val="24"/>
        </w:rPr>
        <w:t xml:space="preserve"> Объекты налогообложения и налогооблагаемая база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Объектами налогообложения являются подакцизные товары, указанные в приложении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Налогооблагаемой базой является: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объем в натуральном выражении, если ставки акцизов, в том числе при импорте, установлены в абсолютной сумме на единицу измерения товара;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b) стоимость товаров без учета акцизов и НДС, если для них установлены адвалорные в процентах ставки акцизов, за исключением статьи 123</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c) таможенная стоимость импортируемых товаров, определяемая в соответствии с таможенным законодательством, а также подлежащие уплате при импорте налоги, пошлины и сборы без учета акцизов и НДС, если для указанных товаров установлены адвалорные в процентах ставки акцизов, за исключением статьи 123</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[Ст.121 изменена Законом N 177-XVI от 20.07.2007, с изменениями внесенными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[Ст.121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[Ст.121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СТАВКИ АКЦИЗОВ, ПОРЯДОК ИХ ИСЧИСЛЕНИЯ И СРОКИ УПЛАТЫ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122.</w:t>
      </w:r>
      <w:r w:rsidRPr="009130D0">
        <w:rPr>
          <w:rFonts w:ascii="Times New Roman" w:eastAsia="Times New Roman" w:hAnsi="Times New Roman" w:cs="Times New Roman"/>
          <w:sz w:val="24"/>
          <w:szCs w:val="24"/>
        </w:rPr>
        <w:t xml:space="preserve"> Ставки акцизов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Ставки акцизов согласно приложению к настоящему разделу устанавливаются: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в абсолютной сумме на единицу измерения товара;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адвалорные в процентах от стоимости товаров без учета акцизов и НДС либо от таможенной стоимости импортируемых товаров с учетом подлежащих уплате при импорте налогов и сборов, но без учета акцизов и НДС.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[Ст.122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[Ст.122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[Ст.122 изменена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123.</w:t>
      </w:r>
      <w:r w:rsidRPr="009130D0">
        <w:rPr>
          <w:rFonts w:ascii="Times New Roman" w:eastAsia="Times New Roman" w:hAnsi="Times New Roman" w:cs="Times New Roman"/>
          <w:sz w:val="24"/>
          <w:szCs w:val="24"/>
        </w:rPr>
        <w:t xml:space="preserve"> Порядок исчисления и сроки уплаты акцизов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Субъекты налогообложения, указанные в пункте а) статьи 120, осуществляющие отгрузку (вывоз) подакцизных товаров из акцизного помещения: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исчисляют акцизы, исходя из объема товаров в натуральном выражении или их стоимости (в зависимости от ставки - в абсолютной сумме или адвалорной в процентах);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уплачивают акцизы в момент отгрузки (вывоза) товаров из акцизного помещения, по ставкам, установленным в приложении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Обязательства по уплате акцизов в порядке, предусмотренном в части (1) настоящей статьи, сохраняются при передаче подакцизных товаров с оплатой или без оплаты, в том числе в счет заработной платы наемным работникам субъекта налогообложения, другим лицам, присвоении товаров субъектом налогообложения или </w:t>
      </w:r>
      <w:r w:rsidRPr="009130D0">
        <w:rPr>
          <w:rFonts w:ascii="Times New Roman" w:eastAsia="Times New Roman" w:hAnsi="Times New Roman" w:cs="Times New Roman"/>
          <w:sz w:val="24"/>
          <w:szCs w:val="24"/>
        </w:rPr>
        <w:lastRenderedPageBreak/>
        <w:t xml:space="preserve">членами его семьи, а также при перемещении их иным способом без уплаты акцизов из акцизного помещения.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Акцизы на импортируемые товары исчисляются и уплачиваются субъектами налогообложения, указанными в пункте b) статьи 120, одновременно с уплатой таможенных пошлин. В случае, если таможенная пошлина на импортируемый товар не должна уплачиваться, товар считается импортируемым как если бы он облагался таможенной пошлиной, с соблюдением правил, предусмотренных таможенным законодательством при режиме импорта.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При экспорте подакцизных товаров обязательство по уплате акцизов сохраняется до момента репатриации валюты и представления подтверждающих документов, предусмотренных в части (4) статьи 125. При непредставлении документов, указанных в части (4) статьи 125, в сроки, установленные Главной государственной налоговой инспекцией при Министерстве финансов, субъект налогообложения уплачивает акцизы, штрафы и пеню в размере и порядке, предусмотренных соответственно в части (5) статьи 260 и части (2) статьи 228.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Подакцизные товары, такие как водка, ликеры и другие спиртные напитки, виноградные и плодово-ягодные вина, вина виноградные, насыщенные диоксидом углерода, дивины (коньяки), реализуемые, транспортируемые или хранящиеся на территории Республики Молдова либо импортируемые для реализации на ее территории, а также подакцизные товары, приобретенные у хозяйствующих субъектов-резидентов, находящихся на территории Республики Молдова, но не имеющих налоговых отношений с ее бюджетной системой, подлежат обязательной маркировке ”Акцизными марками. Государственными торговыми марками”. Маркировка осуществляется в процессе производства подакцизных товаров до их импорта, а товаров, произведенных на территории Республики Молдова, - до момента отгрузки (вывоза) их из подакцизного помещения. Порядок приобретения и использования ”Акцизных марок. Государственных торговых марок” устанавливается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(5</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Табачные изделия, реализуемые, транспортируемые или хранящиеся на территории Республики Молдова либо импортируемые для реализации на ее территории, а также товары, приобретенные у хозяйствующих субъектов-резидентов, находящихся на территории Республики Молдова, но не имеющих налоговых отношений с ее бюджетной системой, подлежат обязательной маркировке акцизной маркой. Маркировка осуществляется в процессе производства подакцизных товаров, до их импорта, а товаров, произведенных на территории Республики Молдова, – до момента их отгрузки (вывоза) из подакцизного помещения. Порядок приобретения и использования акцизных марок устанавливается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Не подлежат обязательной маркировке ”Акцизными марками. Государственными торговыми марками”: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вина игристые и шипучие, дивины (коньяки) в сувенирных бутылках емкостью до 0,25 литра и емкостью 1,5 литра, 3 литра и 6 литров;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алкогольные напитки с содержанием этилового спирта до 7% объема;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подакцизные товары, помещенные под таможенные режимы транзита, таможенного склада, временного ввоза, магазина duty free;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подакцизные товары, произведенные на территории Республики Молдова и отгружаемые производителем на экспорт.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38-XVI от 15.04.05, в силу 06.05.05]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494-XV от 04.10.2001]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изменена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[Ст.123 дополнена Законом N 1440-XIV от 28.12.2000]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123</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Порядок исчисления акцизов на сигареты с фильтром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 сигареты с фильтром (товарная позиция 240220) акцизы исчисляются как сумма акцизов, определенная путем применения (умножения) ставки, установленной в абсолютной сумме на объем в натуральном измерении (1000 штук) при отгрузке из подакцизного помещения или при импорте, и акцизов, установленных путем применения (умножения) установленной адвалорной ставки в процентах на максимальную цену розничной продажи.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Максимальной ценой розничной продажи является цена, по которой товар реализован другим лицам для конечного потребления и который включает все налоги и сборы.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Максимальная цена розничной продажи для любых марок сигарет с фильтром устанавливается лицами, которые производят сигареты с фильтром в Республике Молдова (местный производитель) или которые импортируют сигареты с фильтром и регистрируются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Запрещается торговля сигаретами с фильтром другими лицами, для которых не были установлены и задекларированы максимальные цены розничной продажи.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Запрещается торговля сигаретами с фильтром любым лицом по цене, превышающей максимальную цену розничной продажи.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[Ст.123</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124.</w:t>
      </w:r>
      <w:r w:rsidRPr="009130D0">
        <w:rPr>
          <w:rFonts w:ascii="Times New Roman" w:eastAsia="Times New Roman" w:hAnsi="Times New Roman" w:cs="Times New Roman"/>
          <w:sz w:val="24"/>
          <w:szCs w:val="24"/>
        </w:rPr>
        <w:t xml:space="preserve"> Льготы по уплате акцизов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Акцизы не уплачиваются физическими лицами, импортирующими товары для личного пользования или потребления, стоимость или количество которых не превышает лимиты, установленные действующим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Акцизы не уплачиваются при импорте подакцизных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определенных в качестве гуманитарной помощи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предназначенных для проектов технической помощи, реализуемых на территории Республики Молдова международными организациями и странами-донорами в рамках договоров, одной из сторон которых она является. Перечень международных договоров, одной из сторон которых является Республика Молдова, и проектов технической помощи устанавливается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предназначенных для официального пользования дипломатическими и иными приравненными к ним представительствами в Республике Молдова, а также для личного пользования или потребления членами дипломатического и административно-технического персонала этих представительств и членами их семей, проживающими совместно с ними, - на взаимной основе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Не уплачиваются акцизы на товары, финансируемые за счет кредитов и грантов, предоставленных Правительству или выделенных под государственные гарантии, за счет займов, предоставленных международными финансовыми организациями (в том числе за счет доли Правительства), предназначенных для реализации соответствующих проектов, а также за счет грантов, предоставленных учреждениям, финансируемым из бюджета, согласно перечню, утвержденному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Акцизы не уплачиваются субъектами налогообложения при экспорте подакцизных товаров, осуществляемом самостоятельно или на основе договора комиссии, при соблюдении положений части (4) статьи 123.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Акцизы не уплачиваются при размещении и реализации товаров в магазинах duty-free, за исключением импортируемых сигарет с фильтром, а также при ввозе подакцизных товаров на таможенную территорию и помещении их под таможенные режимы транзита, переработки под таможенным контролем, таможенного склада и под таможенные назначения уничтожения, отказа в пользу государства.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(6) При ввозе иностранных подакцизных товаров на таможенную территорию и помещении их под таможенный режим переработки на таможенной территории акциз уплачивается при ввозе этих товаров с последующим возвратом уплаченных сумм акциза при вывозе продуктов переработки с таможенной территории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Акцизы не уплачиваются при помещении подакцизных товаров под таможенный режим временного ввоза (вывоза).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Акцизы не уплачиваются при ввозе отечественных подакцизных товаров, ранее вывезенных и возвращенных в течение трех лет в неизменном состоянии, и продуктов переработки после переработки вне таможенной территории в соответствии с таможенными правилами.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Сумма акцизов, уплаченная при ввозе на таможенную территорию Республики Молдова иностранных подакцизных товаров в таможенном режиме импорта, возмещается при вывозе их с таможенной территории, при размещении их под таможенное назначение магазина duty-free, при размещении их под таможенное назначение свободной зоны в соответствии с порядком, установленным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Не облагаются акцизами подакцизные товары, ввозимые в зону свободного предпринимательства из-за пределов таможенной территории Республики Молдова, из других зон свободного предпринимательства, с остальной части таможенной территории Республики Молдова, а также происходящие из данной зоны свободного предпринимательства и вывозимые за пределы таможенной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(10</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Не облагаются акцизами поставки подакцизных товаров, осуществляемые внутри зоны свободного предпринимательства, а также поставки подакцизных товаров, осуществляемые хозяйствующими субъектами из одной зоны свободного предпринимательства в другую.</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Подакцизные товары, вывозимые из зоны свободного предпринимательства на остальную часть таможенной территории Республики Молдова, облагаются акцизами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Не уплачиваются акцизы при импорте юридическими лицами подакцизных товаров, не предназначенных для коммерческой деятельности, таможенная стоимость которых не превышает 50 евро. Если их таможенная стоимость превышает указанный необлагаемый лимит, акциз исчисляется исходя из таможенной стоимости товаров, а указанный необлагаемый лимит не уменьшает их облагаемую стоимость. </w:t>
      </w:r>
    </w:p>
    <w:p w:rsidR="009130D0" w:rsidRPr="009130D0" w:rsidRDefault="009130D0" w:rsidP="009130D0">
      <w:pPr>
        <w:spacing w:after="0" w:line="240" w:lineRule="auto"/>
        <w:ind w:firstLine="567"/>
        <w:jc w:val="both"/>
        <w:rPr>
          <w:rFonts w:ascii="Times New Roman" w:eastAsia="Times New Roman" w:hAnsi="Times New Roman" w:cs="Times New Roman"/>
          <w:i/>
          <w:iCs/>
          <w:sz w:val="24"/>
          <w:szCs w:val="24"/>
        </w:rPr>
      </w:pPr>
      <w:r w:rsidRPr="009130D0">
        <w:rPr>
          <w:rFonts w:ascii="Times New Roman" w:eastAsia="Times New Roman" w:hAnsi="Times New Roman" w:cs="Times New Roman"/>
          <w:sz w:val="24"/>
          <w:szCs w:val="24"/>
        </w:rPr>
        <w:t xml:space="preserve">(13) При несоблюдении положений частей (5) - (9) настоящей статьи и условий выбранного таможенного режима, установленного таможенным законодательством Республики Молдова, субъектом налогообложения и лицами, указанными в части (5) статьи 4 Закона о введении в действие раздела IV Налогового кодекса, уплачиваются акцизы по ставкам, установленным в приложении к настоящему разделу, штраф в размере, предусмотренном в частях (2) и (3) статьи 261, и пеня в размере, определяемом в соответствии со статьей 228.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171-XVI от 19.07.2007, в силу 03.08.2007]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1140-XV от 14.06.2002]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494-XV от 04.10.2001]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[Ст.124 изменена Законом N 1440-XIV от 28.12.2000]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Статья 125.</w:t>
      </w:r>
      <w:r w:rsidRPr="009130D0">
        <w:rPr>
          <w:rFonts w:ascii="Times New Roman" w:eastAsia="Times New Roman" w:hAnsi="Times New Roman" w:cs="Times New Roman"/>
          <w:sz w:val="24"/>
          <w:szCs w:val="24"/>
        </w:rPr>
        <w:t xml:space="preserve"> Зачет и возмещение уплаченных акцизов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Субъекту налогообложения разрешается зачет уплаченных акцизов на подакцизные товары, используемые при переработке и/или производстве для получения других подакцизных товаров, в момент отгрузки (вывоза) готовых подакцизных товаров из акцизного помещения. Зачет акциза разрешается только в пределах того количества подакцизного товара, которое было использовано для переработки и/или производства других подакцизных товаров, при последующей их отгрузке (вывозе) и при наличии документов, подтверждающих факт уплаты акцизов на используемые подакцизные товары. В случае, если подакцизные товары закладываются на выдержку, зачет акциза разрешается субъекту налогообложения в пределах того количества подакцизных товаров, которое было использовано для производства аналогичных подакцизных товаров, в момент отгрузки (вывоза) этих аналогичных подакцизных товаров из акцизного помещения и при наличии документов, подтверждающих факт уплаты акцизов на подакцизные товары.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уплаченная сумма акцизов на подакцизные товары, используемые при переработке и/или производстве для получения других подакцизных товаров, превышает начисленную сумму акцизов на подакцизные товары, отгруженные из акцизного помещения, разница относится на расходы в налоговом периоде, в котором имела место отгрузка подакцизных товаров из акцизного помещения.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Субъекту налогообложения, экспортирующему подакцизные товары самостоятельно или на условиях договора комиссии, ранее уплаченная сумма акциза на подакцизные товары, используемые для переработки и/или производства отгруженных (вывезенных) на экспорт подакцизных товаров, возмещается в порядке, установленном Правительством, в течение 45 дней после представления подтверждающих документов, указанных в части (4) настоящей статьи.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Для получения возмещения уплаченного акциза на подакцизные товары, используемые для переработки и/или производства других экспортируемых подакцизных товаров, субъект налогообложения представляет органам Государственной налоговой службы следующие подтверждающие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контракт (копию контракта), заключенный с иностранным партнером на поставку подакцизных товаров. В случае, если поставка на экспорт подакцизных товаров осуществляется по договору комиссии комиссионером, субъект налогообложения (комитент) представляет в орган Государственной налоговой службы договор комиссии и контракт (копию контракта), заключенный комиссионером с иностранным партнером;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платежные документы и выписку банка (если это вытекает из условий договора), подтверждающие фактическое поступление на счет субъекта налогообложения выручки от реализации подакцизных товаров иностранному партнеру;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грузовую таможенную декларацию или ее копию, заверенную руководителем и главным бухгалтером субъекта налогообложения с отметками таможенного органа Республики Молдова, осуществившего выпуск товара на экспорт.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Суммы акцизов возмещаются в счет погашения задолженностей хозяйствующих субъектов (или их кредиторов) перед национальным публичным бюджетом, за исключением налоговых обязательств, администрируемых таможенными органами, а в случае отсутствия задолженностей перечисляются на банковский счет хозяйствующего субъекта.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Экспорт товаров лицами, не являющимися субъектами налогообложения, разрешается без права на возмещение суммы акцизов на подакцизные товары, отгруженные (вывезенные) на экспорт.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[Ст.125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[Ст.125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[Ст.125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[Ст.125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[Ст.125 дополнена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[Ст.125 дополнена Законом N 1440-XIV от 28.12.2000]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РЕГИСТРАЦИЯ СУБЪЕКТОВ НАЛОГООБЛОЖЕНИЯ.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УЧЕТ ОТГРУЖАЕМЫХ (ВЫВОЗИМЫХ) ПОДАКЦИЗНЫХ ТОВАРОВ.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ДЕКЛАРИРОВАНИЕ УПЛАТЫ АКЦИЗОВ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126.</w:t>
      </w:r>
      <w:r w:rsidRPr="009130D0">
        <w:rPr>
          <w:rFonts w:ascii="Times New Roman" w:eastAsia="Times New Roman" w:hAnsi="Times New Roman" w:cs="Times New Roman"/>
          <w:sz w:val="24"/>
          <w:szCs w:val="24"/>
        </w:rPr>
        <w:t xml:space="preserve"> Регистрация субъектов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Юридические и физические лица, намеревающиеся заняться или занимающиеся переработкой и/или производством товаров, подлежащих обложению акцизами, обязаны получить до начала осуществления указанных видов деятельности акцизный сертификат установленного Главной государственной налоговой инспекцией образца.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заявлении (установленного Главной государственной налоговой инспекцией при Министерстве финансов образца) на получение акцизного сертификата, подаваемом в орган Государственной налоговой службы, хозяйствующий субъект указывает: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наименование, фамилию и имя (фамилии и имена), юридический адрес (юридические адреса) и фискальный код (фискальные коды);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собственника здания, помещения, территории, участка земли;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наименование, фамилию и имя (фамилии и имена), юридический адрес (юридические адреса) и фискальный код (фискальные коды) арендодателя или наймодателя - в случае использования для осуществления предпринимательской деятельности собственности на основе договора аренды или найма;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конкретные формы и методы контроля, применение которых обеспечивает сохранность подакцизных товаров, в том числе при отгрузке их из одного акцизного помещения в другое одного и того же хозяйствующего субъекта, если они находятся на разных территориях.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К заявлению прилагается схема (план) расположения административного корпуса, производственного цеха, склада, других помещений, находящихся на территории хозяйствующего субъекта, в границах, установленных для осуществления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Если заявление содержит сведения, поддающиеся проверке, орган Государственной налоговой службы выдает лицу, подавшему заявление, акцизный сертификат и приложение к нему, которое включает схему (план), предусмотренную в части (3) настоящей статьи. Указанное лицо становится субъектом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Орган Государственной налоговой службы может отказать в выдаче акцизного сертификата, если считает, что деятельность хозяйствующего субъекта или акцизное помещение не могут быть проконтролированы либо формы и методы контроля, предусмотренные в пункте d) части (2) настоящей статьи, не обеспечивают сохранность подакцизных товаров.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случае, если несколько хозяйствующих субъектов используют одно и то же акцизное помещение для переработки и/или производства подакцизных товаров, орган Государственной налоговой службы обязан самостоятельно определить субъекта (субъектов) налогообложения, ответственного (ответственных) за уплату акцизов, в порядке, установленном данной службой.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Субъект налогообложения, намеревающийся осуществить изменения, которые подлежат отражению в акцизном сертификате или приложении к нему, обязан обратиться в орган Государственной налоговой службы с соответствующим заявлением.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[Ст.126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127.</w:t>
      </w:r>
      <w:r w:rsidRPr="009130D0">
        <w:rPr>
          <w:rFonts w:ascii="Times New Roman" w:eastAsia="Times New Roman" w:hAnsi="Times New Roman" w:cs="Times New Roman"/>
          <w:sz w:val="24"/>
          <w:szCs w:val="24"/>
        </w:rPr>
        <w:t xml:space="preserve"> Учет отгружаемых (вывозимых) подакцизных товаров. Декларирование уплаты акцизов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Субъект налогообложения обязан вести журнал учета отгружаемых (вывозимых) товаров по каждому акцизному помещению. Форма журнала и подлежащая внесению в него информация устанавливаются Главной государственной налоговой инспекцией при Министерстве финансов. Запись вносится в журнал до отгрузки (вывоза) подакцизных товаров из акцизного помещения.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Журнал учета отгружаемых (вывозимых) товаров должен находиться в определенном месте, доступном для проверки записей уполномоченными должностными лицами Государственной налоговой службы, и предоставляться им по первому требованию.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Субъекты налогообложения, предусмотренные в пункте a) статьи 120, обязаны представлять декларацию об уплате акцизов не позднее последнего дня месяца, следующего за месяцем, в котором осуществлена отгрузка (вывоз) подакцизных товаров. Форма декларации и порядок ее заполнения устанавливаются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[Ст.127 изменена Законом N 154-XVI от 21.07.05, в силу 23.09.05]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АДМИНИСТРИРОВАНИЕ АКЦИЗОВ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128.</w:t>
      </w:r>
      <w:r w:rsidRPr="009130D0">
        <w:rPr>
          <w:rFonts w:ascii="Times New Roman" w:eastAsia="Times New Roman" w:hAnsi="Times New Roman" w:cs="Times New Roman"/>
          <w:sz w:val="24"/>
          <w:szCs w:val="24"/>
        </w:rPr>
        <w:t xml:space="preserve"> Контроль, осуществляемый налоговыми и таможенными органами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Уполномоченное должностное лицо Государственной налоговой службы имеет право: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входить и/или проверять любые места, здания, помещения (кроме используемых исключительно под жилье), проверять любые транспортные средства в помещениях или на дорогах, а также находящиеся в них товары, проверять любые отчеты, документы, включая провозные, которые, как считает данное лицо, используются в сделках с товарами, подлежащими обложению акцизами. Указанные действия разрешаются только в рабочее время;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совершать действия, указанные в пункте a), в нерабочее время или осматривать жилые помещения при наличии разрешения прокурора либо последующем его уведомлении в течение 24 часов - при наличии обоснованных подозрений в том, что имеет место нарушение, связанное с уплатой акцизов, или что в данном месте, здании, помещении, транспортном средстве имеются товары, подлежащие обложению акцизами, но за которые акцизы не были уплачены;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налагать арест на товары, подлежащие обложению акцизами, транспортные средства, в которых обнаружены подакцизные товары и которые находятся в распоряжении или пользовании юридического или физического лица, если это лицо не может представить доказательств уплаты акцизов. В этом случае должностное лицо обязано выдать письменное уведомление о наложении ареста, которое должно содержать подробное описание товаров или транспортного средства, места и времени наложения ареста. Если лицо, на товары или транспортное средство которого налагается арест, не уплатило акциз в течение 20 дней со дня наложения ареста, осуществляется принудительное взыскание акцизов в соответствии с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Контроль уплаты акцизов осуществляется таможенными органами в соответствии с настоящим разделом и таможенным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7500" w:type="dxa"/>
        <w:tblCellSpacing w:w="15" w:type="dxa"/>
        <w:tblInd w:w="567" w:type="dxa"/>
        <w:tblCellMar>
          <w:top w:w="15" w:type="dxa"/>
          <w:left w:w="15" w:type="dxa"/>
          <w:bottom w:w="15" w:type="dxa"/>
          <w:right w:w="15" w:type="dxa"/>
        </w:tblCellMar>
        <w:tblLook w:val="04A0"/>
      </w:tblPr>
      <w:tblGrid>
        <w:gridCol w:w="4835"/>
        <w:gridCol w:w="2665"/>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Думитру ДЬЯКОВ </w:t>
            </w:r>
          </w:p>
          <w:p w:rsidR="009130D0" w:rsidRPr="009130D0" w:rsidRDefault="009130D0" w:rsidP="009130D0">
            <w:pPr>
              <w:spacing w:after="0" w:line="240" w:lineRule="auto"/>
              <w:ind w:firstLine="567"/>
              <w:jc w:val="both"/>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Кишинэу, 16 июня 2000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N 1053-XIV.</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tbl>
      <w:tblPr>
        <w:tblW w:w="10500" w:type="dxa"/>
        <w:jc w:val="center"/>
        <w:tblCellSpacing w:w="0" w:type="dxa"/>
        <w:tblCellMar>
          <w:top w:w="15" w:type="dxa"/>
          <w:left w:w="15" w:type="dxa"/>
          <w:bottom w:w="15" w:type="dxa"/>
          <w:right w:w="15" w:type="dxa"/>
        </w:tblCellMar>
        <w:tblLook w:val="04A0"/>
      </w:tblPr>
      <w:tblGrid>
        <w:gridCol w:w="1213"/>
        <w:gridCol w:w="5962"/>
        <w:gridCol w:w="1435"/>
        <w:gridCol w:w="1890"/>
      </w:tblGrid>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 xml:space="preserve">Товары, облагаемые акцизами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lastRenderedPageBreak/>
              <w:t>Товарная позиция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Наименование товара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Единица измерения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Ставка акциза</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4</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0901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Кофе, жареный или нежареный, с кофеином или без кофеина, кофейная шелуха и оболочки зерен кофе; заменители кофе, содержащие кофе в любой пропорции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160430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Икра осетровых (черная икра) и заменители икры, изготовленные из икринок прочей рыбы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2101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Экстракты, эссенции и концентраты кофе и готовые продукты на основе этих экстрактов, эссенций или концентратов или на основе кофе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220300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Пиво солодовое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литр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1,35 лея</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220410110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Шампанское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2,50 лея/литр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220410191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Игристые вина классические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2,50 лея/литр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220410192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Игристые вина натуральные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2,50 лея/литр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220410991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Вина шипучие (газированные)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2,50 лея/литр</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220421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Вина прочие, кроме шипучих и игристых, виноградное сусло, брожение которого было предотвращено или приостановлено путем добавления спирта, в сосудах емкостью 2 л или менее: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содержанием алкоголя до 13% об.</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1,25 лея/литр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содержанием алкоголя свыше 13% об.</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1,50 лея/литр</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220429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Вина прочие, кроме шипучих и игристых, виноградное сусло, брожение которого было предотвращено или приостановлено путем добавления спирта, в сосудах емкостью более 2 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содержанием алкоголя до 13% об.</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 но не менее 0,25 лея/литр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содержанием алкоголя свыше 13% об.</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 но не менее 0,30 лея/литр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220430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Сусла прочие, кроме тех, брожение которых было предотвращено или приостановлено путем добавления спирта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 но не менее 0,25 лея/литр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Вермуты и другие виноградные натуральные вина с добавлением растительных или ароматических экстрактов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1,50 лея/литр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Напитки прочие сброженные (например, полученные из сока свежих груш, сидр, мед), смеси из сброженных напитков, смеси сброженных и безалкогольных напитков, в другом месте не поименованные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но не менее 0,15 лея/литр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220710000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Спирт этиловый неденатурированный с концентрацией спирта 80% об. или более, за исключением предназначенного для использования в парфюмерно-косметической промышленности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литр абсолютного алкоголя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0,09 лея/% об./литр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220720000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Спирт этиловый и прочие спиртовые настойки денатурированные любой концентрации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литр абсолютного алкоголя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0,09 лея/% об./литр</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2208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Спирт этиловый неденатурированный с концентрацией спирта менее 80 об.%; спиртовые настойки, ликеры и прочие спиртные напитки: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концентрацией спирта менее 9 об.%</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12%, но не менее 0,12 лея/об.% литр </w:t>
            </w:r>
            <w:r w:rsidRPr="009130D0">
              <w:rPr>
                <w:rFonts w:ascii="Times New Roman" w:eastAsia="Times New Roman" w:hAnsi="Times New Roman" w:cs="Times New Roman"/>
                <w:sz w:val="20"/>
                <w:szCs w:val="20"/>
              </w:rPr>
              <w:lastRenderedPageBreak/>
              <w:t>абсолютного алкоголя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концентрацией спирта от 9 об.% до 25 об.%</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30%, но не менее 0,10 лея/об.% литр абсолютного алкоголя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концентрацией спирта более 25 об.%</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50%, но не менее 0,40 лея/об.% литр абсолютного алкоголя</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240210000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Сигары, сигары с обрезанными концами и сигариллы (тонкие сигары), содержащие табак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1000 шт.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1460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240220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Сигареты, содержащие табак: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с фильтром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1000 шт.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6,00 леев+3%</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без фильтра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1000 шт.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4,40 лея</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240290000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 сигары, сигариллы и сигареты, содержащие заменители табака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1000 шт.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7,30 лея</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270710100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Бензолы для использования в качестве топлива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270720100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Толуолы для использования в качестве топлива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270730100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Ксилолы для использования в качестве топлива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270750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 смеси ароматических углеводородов, 65 об. % которых или более (включая потери) перегоняется при температуре до 250°C по методу ASTM D 86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270900100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Газовый конденсат природный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271011110-</w:t>
            </w:r>
            <w:r w:rsidRPr="009130D0">
              <w:rPr>
                <w:rFonts w:ascii="Times New Roman" w:eastAsia="Times New Roman" w:hAnsi="Times New Roman" w:cs="Times New Roman"/>
                <w:sz w:val="20"/>
                <w:szCs w:val="20"/>
              </w:rPr>
              <w:br/>
              <w:t>271019290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Легкие и средние дистилляты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271019310-</w:t>
            </w:r>
            <w:r w:rsidRPr="009130D0">
              <w:rPr>
                <w:rFonts w:ascii="Times New Roman" w:eastAsia="Times New Roman" w:hAnsi="Times New Roman" w:cs="Times New Roman"/>
                <w:sz w:val="20"/>
                <w:szCs w:val="20"/>
              </w:rPr>
              <w:br/>
              <w:t>271019490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Газойли, включая дизельное и печное топливо (горючее)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Углеводороды ациклические насыщенные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290124110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Бута-1,3-диен для использования в качестве топлива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290124190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Бута-1,3-диен для прочих целей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290129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Углеводороды ациклические ненасыщенные прочие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290211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Циклогексан</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290219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 цикланы (циклоалканы), циклены (циклоалкены) и циклотерпены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290220100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Бензол для использования в качестве топлива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290230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Толуол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290244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Смеси изомеров ксилола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290290800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 углеводороды циклические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290511000-</w:t>
            </w:r>
            <w:r w:rsidRPr="009130D0">
              <w:rPr>
                <w:rFonts w:ascii="Times New Roman" w:eastAsia="Times New Roman" w:hAnsi="Times New Roman" w:cs="Times New Roman"/>
                <w:sz w:val="20"/>
                <w:szCs w:val="20"/>
              </w:rPr>
              <w:br/>
              <w:t>290513000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Моноспирты насыщенные (метанол, пропанол, бутан-1-ол)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290514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 бутанолы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290515000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Пентанол (спирт амиловый) и его изомеры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290516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Октанол (спирт октиловый) и его изомеры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290519000-</w:t>
            </w:r>
            <w:r w:rsidRPr="009130D0">
              <w:rPr>
                <w:rFonts w:ascii="Times New Roman" w:eastAsia="Times New Roman" w:hAnsi="Times New Roman" w:cs="Times New Roman"/>
                <w:sz w:val="20"/>
                <w:szCs w:val="20"/>
              </w:rPr>
              <w:br/>
              <w:t>290549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Спирты ациклические и их галогенированные, сульфированные, нитрованные или нитрозированные производные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Спирты циклические и их галогенированные, сульфированные, нитрованные или нитрозированные производные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Эфиры простые, эфироспирты, эфирофенолы, эфироспиртофенолы, пероксиды спиртов, простых эфиров и кетонов (определенного или неопределенного химического состава) и их галлогенированные, сульфированные, нитрованные или нитрозированные производные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3302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Смеси душистых веществ и смеси (включая спиртовые растворы) на основе одного или более таких веществ, используемые в </w:t>
            </w:r>
            <w:r w:rsidRPr="009130D0">
              <w:rPr>
                <w:rFonts w:ascii="Times New Roman" w:eastAsia="Times New Roman" w:hAnsi="Times New Roman" w:cs="Times New Roman"/>
                <w:sz w:val="20"/>
                <w:szCs w:val="20"/>
              </w:rPr>
              <w:lastRenderedPageBreak/>
              <w:t>качестве промышленного сырья; прочие препараты на основе душистых веществ, используемые для производства напитков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330300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Духи и туалетная вода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321210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Фольга для тиснения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321290100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Жемчужная эссенция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321290390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 пигменты (включая металлические порошки и хлопья), диспернированные в неводных средах, жидкие или пастообразные, используемые при производстве красок (включая эмали)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321290900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Красители и прочие красящие вещества, расфасованные в формы или упаковки для розничной продажи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381400900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 растворители и разбавители сложные органические, в другом месте не поименованные; готовые составы для удаления красок или лаков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381700100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Додецилбензол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381700500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Алкилбензол линейный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381700900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тонна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1200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искл. 4303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Одежда меховая (норка, песец, лиса, соболь)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искл. 7113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Ювелирные изделия из драгоценных металлов или металлов плакированных или неплакированных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Устройства электропроигрывающие (деки), проигрыватели грампластинок, кассетные плейеры и другая звуковоспроизводящая аппаратура, не имеющая звукозаписывающих устройств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Магнитофоны и прочая звукозаписывающая аппаратура, включающая или не включающая звуковоспроизводящие устройства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852110300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Прочая аппаратура видеозаписывающая или видеовоспроизводящая, совмещенная или не совмещенная с видеотюнером, на магнитной ленте, использующая ленту шириной не более 1,3 см и позволяющая вести запись или воспроизведение при скорости движения ленты не более 50 мм/с</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штука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852110800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Прочая аппаратура видеозаписывающая или видеовоспроизводящая, совмещенная или не совмещенная с видеотюнером, на магнитной ленте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штука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852190000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Прочая аппаратура видеозаписывающая или видеовоспроизводящая, совмещенная или не совмещенная с видеотюнером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штука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852540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Видеокамеры покадрового изображения и записывающие видеокамеры прочие; цифровые камеры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штука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Аппаратура приемная для радиотелефонной, радиотелеграфной связи или радиовещания, совмещенная или не совмещенная в одном корпусе со звукозаписывающей или звуковоспроизводящей аппаратурой или часами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в леях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Автомобили легковые и прочие моторные транспортные средства, предназначенные главным образом для перевозки людей (кроме моторных транспортных средств товарной позиции 8702), включая грузопассажирские автомобили-фургоны и гоночные автомобили: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транспортные средства с двигателем внутреннего сгорания с искровым зажиганием с возвратно-поступательным движением поршня прочие: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не более 1000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0,30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более 1000 см</w:t>
            </w:r>
            <w:r w:rsidRPr="009130D0">
              <w:rPr>
                <w:rFonts w:ascii="Times New Roman" w:eastAsia="Times New Roman" w:hAnsi="Times New Roman" w:cs="Times New Roman"/>
                <w:sz w:val="20"/>
                <w:szCs w:val="20"/>
                <w:vertAlign w:val="superscript"/>
              </w:rPr>
              <w:t>3</w:t>
            </w:r>
            <w:r w:rsidRPr="009130D0">
              <w:rPr>
                <w:rFonts w:ascii="Times New Roman" w:eastAsia="Times New Roman" w:hAnsi="Times New Roman" w:cs="Times New Roman"/>
                <w:sz w:val="20"/>
                <w:szCs w:val="20"/>
              </w:rPr>
              <w:t>, но не более 1500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0,40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более 1500 см</w:t>
            </w:r>
            <w:r w:rsidRPr="009130D0">
              <w:rPr>
                <w:rFonts w:ascii="Times New Roman" w:eastAsia="Times New Roman" w:hAnsi="Times New Roman" w:cs="Times New Roman"/>
                <w:sz w:val="20"/>
                <w:szCs w:val="20"/>
                <w:vertAlign w:val="superscript"/>
              </w:rPr>
              <w:t>3</w:t>
            </w:r>
            <w:r w:rsidRPr="009130D0">
              <w:rPr>
                <w:rFonts w:ascii="Times New Roman" w:eastAsia="Times New Roman" w:hAnsi="Times New Roman" w:cs="Times New Roman"/>
                <w:sz w:val="20"/>
                <w:szCs w:val="20"/>
              </w:rPr>
              <w:t xml:space="preserve">, но не </w:t>
            </w:r>
            <w:r w:rsidRPr="009130D0">
              <w:rPr>
                <w:rFonts w:ascii="Times New Roman" w:eastAsia="Times New Roman" w:hAnsi="Times New Roman" w:cs="Times New Roman"/>
                <w:sz w:val="20"/>
                <w:szCs w:val="20"/>
              </w:rPr>
              <w:lastRenderedPageBreak/>
              <w:t>более 2000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0,60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более 2000 см</w:t>
            </w:r>
            <w:r w:rsidRPr="009130D0">
              <w:rPr>
                <w:rFonts w:ascii="Times New Roman" w:eastAsia="Times New Roman" w:hAnsi="Times New Roman" w:cs="Times New Roman"/>
                <w:sz w:val="20"/>
                <w:szCs w:val="20"/>
                <w:vertAlign w:val="superscript"/>
              </w:rPr>
              <w:t>3</w:t>
            </w:r>
            <w:r w:rsidRPr="009130D0">
              <w:rPr>
                <w:rFonts w:ascii="Times New Roman" w:eastAsia="Times New Roman" w:hAnsi="Times New Roman" w:cs="Times New Roman"/>
                <w:sz w:val="20"/>
                <w:szCs w:val="20"/>
              </w:rPr>
              <w:t>, но не более 3000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более 3000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транспортные средства с поршневым двигателем внутреннего сгорания с воспламенением от сжатия (дизелем или полудизелем) прочие: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Автомобили легковые с двигателем внутреннего сгорания с воспламенением от сжатия (дизелем или полудизелем):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не более 1500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0,40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более 1500 см</w:t>
            </w:r>
            <w:r w:rsidRPr="009130D0">
              <w:rPr>
                <w:rFonts w:ascii="Times New Roman" w:eastAsia="Times New Roman" w:hAnsi="Times New Roman" w:cs="Times New Roman"/>
                <w:sz w:val="20"/>
                <w:szCs w:val="20"/>
                <w:vertAlign w:val="superscript"/>
              </w:rPr>
              <w:t>3</w:t>
            </w:r>
            <w:r w:rsidRPr="009130D0">
              <w:rPr>
                <w:rFonts w:ascii="Times New Roman" w:eastAsia="Times New Roman" w:hAnsi="Times New Roman" w:cs="Times New Roman"/>
                <w:sz w:val="20"/>
                <w:szCs w:val="20"/>
              </w:rPr>
              <w:t>, но не более 2500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 евро</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870333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 с рабочим объемом цилиндров двигателя более 2500 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см</w:t>
            </w:r>
            <w:r w:rsidRPr="009130D0">
              <w:rPr>
                <w:rFonts w:ascii="Times New Roman" w:eastAsia="Times New Roman" w:hAnsi="Times New Roman" w:cs="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1,60 евро</w:t>
            </w: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Примечание: См. Поправку из Monitorul Oficial N 56 от 23.04.2002 стр.18 (в позиции 271000610-271000680 слово "Мазут" заменить словами "Дизельное топливо"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268-XVI от 28.07.2006,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45-XV от 20.02.03, в силу 14.03.03]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1184-XV от 28.06.2002]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1164-XV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965-XV от 05.04.2002]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646-XV от 16.11.2001]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438-XV от 27.07.2001]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415-XV от 26.07.2001]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1440-XIV от 28.12.2000]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0"/>
          <w:szCs w:val="20"/>
        </w:rPr>
        <w:t>Примечания:</w:t>
      </w: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[Пкт.1 исключен Законом N 1440-XIV от 28.12.2000, пкт.2,3 считать соответственно пкт.1,2]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1. При отгрузке (вывозе), импорте подакцизных товаров в форме, не соответствующей единицам измерения, на которые установлены ставки акцизов, обложение (применение акцизных марок или “Акцизных марок. Государственных торговых марок”) производится исходя из утвержденных ставок с пересчетом объемов в заданную величину. Аналогично производится пересчет акциза на спирт в зависимости от содержания абсолютного алкоголя.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[Пкт.1 изменен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2. Если товары, облагаемые акцизами и подлежащие маркировке акцизными марками или “Акцизными марками. Государственными торговыми марками”, отгружаются (вывозятся), импортируются в форме, не соответствующей единицам измерения, на которые установлены ставки акцизов, такие товары маркируются одной акцизной маркой или “Акцизной маркой. Государственной торговой маркой”, стоимость которой определяется на момент их отгрузки (вывоза), импорта исходя из утвержденных ставок, пересчитанных на необходимую единицу измерения.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[Пкт.2 изменен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[Пкт.3 исключен Законом N 1021-XV от 25.04.2002, остальные перенумерованы]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[Пкт.3 изменен Законом N 507-XV от 05.10.2001]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[Пкт.3 введен Законом N 1440-XIV от 28.12.2000]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[Пкт.3 исключен Законом N 1440-XV от 08.11.02, в силу 01.01.03, остальные перенумерованы]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lastRenderedPageBreak/>
        <w:t xml:space="preserve">3. В отступление от положений статьи 125 сумма акцизов, внесенная в бюджет за этиловый неденатурированный спирт товарной позиции 220710000, приобретенный для использования в медицине в объеме установленной Правительством годовой квоты, возмещается в соответствии с положением, утвержденным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[Пкт.3 изменен Законом N 45-XV от 20.02.03, в силу 14.03.03]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[Пкт.3(4) в редакции Закона N 1128-XV от 14.06.2002]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[Пкт.3(4)(5) дополнен Законом N 415-XV от 26.07.2001]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4. Ставка акциза, предусмотренная для группы товаров (продукции), применяется по отношению ко всей продукции, включенной в соответствующую группу согласно Товарной номенклатуре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5. Суммы акцизов, уплаченные хозяйствующими субъектами при приобретении товаров товарных позиций 270710100, 270720100, 270730100, 270750, 270900100, 271011110 - 271019290, 290110, 290124110, 290124190, 290129, 290211, 290219, 290220100, 290230, 290244, 290290900, 290511000 - 290513000, 290514, 290515000, 290516, 290519000-250549, 2906, 2909, 3302, 321210, 321290100, 321290390, 321290900, 381400900, 381710, разрешаются к зачету, если указанные товары используются в производственном процессе не в качестве топлива (горючего), а суммы акцизов, уплаченные при приобретении товаров товарных позиций 271011310, 271011700 и 271019210, разрешаются к зачету на уровне хозяйствующих субъектов, осуществляющих заправку воздушных судов. В отступление от положений статьи 125 Налогового кодекса в случае использования указанных товаров в качестве сырья для производства и/или переработки неподакцизных товаров или в качестве топлива (горючего) в гражданской авиации зачет сумм акциза осуществляется в форме погашения задолженностей плательщика перед бюджетом по другим налогам и платежам, а в отсутствие таких задолженностей суммы акциза перечисляются на банковский счет хозяйствующего субъекта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[Пкт.5 изменен Законом N 268-XVI от 28.07.2006, в силу 08.09.2006]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Примечание: См. Закон N 174-XVI от 15.06.06 о толковании пункта 5 примечаний к приложению к разделу IV Налогового кодекса N 1163-XIII от 24 апреля 1997 г.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[Пкт.5 изменен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[Пкт.5 дополнен Законом N 1527-XV от 12.12.02, в силу 31.12.02]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[Пкт.5(6)(7) введен Законом N 965-XV от 05.04.2002]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6. Спирт этиловый неденатурированный товарной позиции 220710000, предназначенный для использования в парфюмерно-косметической промышленности, освобождается от уплаты акциза в пределах объема, установленного отраслевым министерством для реализации программы деятельности парфюмерно-косметической промышленности в соответствующем году, согласованного с Главной государственной налоговой инспекцией и Таможенной службой.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[Пкт.6 введен Законом N 45-XV от 20.02.03, в силу 14.03.03]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7. Ставки акцизов увеличиваются для легковых автомобилей со сроком эксплуатации: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от 3 до 5 лет - на 0,02 евро за каждый куб.см;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0"/>
          <w:szCs w:val="20"/>
        </w:rPr>
        <w:t xml:space="preserve">от 5 до 7 лет - на 0,03 евро за каждый куб.см.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[Пкт.7 изменен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[Пкт.7 введен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[Пкт.8 исключен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[Пкт.8 введен Законом N 11-XV от 17.02.05, в силу 25.03.05]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 утвержден Законом N 407-XV от 26.07.2001]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[Опубликован в Мониторул Офичиал ал Р.Молдова N 1-3/2 от 04.01.2002]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 промульгирован 27.12.2001]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 вступает в силу с 01.07.2002]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V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НАЛОГОВОЕ АДМИНИСТРИРОВАНИЕ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129.</w:t>
      </w:r>
      <w:r w:rsidRPr="009130D0">
        <w:rPr>
          <w:rFonts w:ascii="Times New Roman" w:eastAsia="Times New Roman" w:hAnsi="Times New Roman" w:cs="Times New Roman"/>
          <w:sz w:val="24"/>
          <w:szCs w:val="24"/>
        </w:rPr>
        <w:t xml:space="preserve">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 целях осуществления налогового администрирования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w:t>
      </w:r>
      <w:r w:rsidRPr="009130D0">
        <w:rPr>
          <w:rFonts w:ascii="Times New Roman" w:eastAsia="Times New Roman" w:hAnsi="Times New Roman" w:cs="Times New Roman"/>
          <w:i/>
          <w:iCs/>
          <w:sz w:val="24"/>
          <w:szCs w:val="24"/>
        </w:rPr>
        <w:t>Налоговый орган</w:t>
      </w:r>
      <w:r w:rsidRPr="009130D0">
        <w:rPr>
          <w:rFonts w:ascii="Times New Roman" w:eastAsia="Times New Roman" w:hAnsi="Times New Roman" w:cs="Times New Roman"/>
          <w:sz w:val="24"/>
          <w:szCs w:val="24"/>
        </w:rPr>
        <w:t xml:space="preserve"> - орган Государственной налоговой службы: Главная государственная налоговая инспекция при Министерстве финансов, территориальная государственная налоговая инспекция, находящаяся в подчинении Главной государственной налоговой инспекции при Министерстве финансов. Понятие "территориальная государственная налоговая инспекция" тождественно понятию "территориальный налоговый орган.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Государственная налоговая служба</w:t>
      </w:r>
      <w:r w:rsidRPr="009130D0">
        <w:rPr>
          <w:rFonts w:ascii="Times New Roman" w:eastAsia="Times New Roman" w:hAnsi="Times New Roman" w:cs="Times New Roman"/>
          <w:sz w:val="24"/>
          <w:szCs w:val="24"/>
        </w:rPr>
        <w:t xml:space="preserve"> - централизованная система налоговых органов и деятельность налоговых служащих, занимающих должности в составе этих органов, направленная на осуществление полномочий по налоговому администрированию в соответствии с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Руководство налогового органа</w:t>
      </w:r>
      <w:r w:rsidRPr="009130D0">
        <w:rPr>
          <w:rFonts w:ascii="Times New Roman" w:eastAsia="Times New Roman" w:hAnsi="Times New Roman" w:cs="Times New Roman"/>
          <w:sz w:val="24"/>
          <w:szCs w:val="24"/>
        </w:rPr>
        <w:t xml:space="preserve"> - начальник Главной государственной налоговой инспекции при Министерстве финансов (его заместитель); начальник территориальной государственной налоговой инспекции (его заместитель). По Государственной налоговой инспекции по муниципию Кишинэу – начальник инспекции (его заместитель), начальник налогового бюро (его заместитель).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Налоговый служащий</w:t>
      </w:r>
      <w:r w:rsidRPr="009130D0">
        <w:rPr>
          <w:rFonts w:ascii="Times New Roman" w:eastAsia="Times New Roman" w:hAnsi="Times New Roman" w:cs="Times New Roman"/>
          <w:sz w:val="24"/>
          <w:szCs w:val="24"/>
        </w:rPr>
        <w:t xml:space="preserve"> - должностное лицо, занимающее оплачиваемую должность в налоговом органе и имеющее классный чин (или получающее его в соответствии с установленной процедурой в случае зачисления в штат налогового органа впервые) согласно настоящему разделу и нормативным актам, принятым в соответствии с ним. Понятие "налоговый служащий" тождественно понятиям "должностное лицо налогового органа" и "должностное лицо Государственной налоговой службы", используемым в настоящем кодексе.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Представитель налогоплательщика (лица)</w:t>
      </w:r>
      <w:r w:rsidRPr="009130D0">
        <w:rPr>
          <w:rFonts w:ascii="Times New Roman" w:eastAsia="Times New Roman" w:hAnsi="Times New Roman" w:cs="Times New Roman"/>
          <w:sz w:val="24"/>
          <w:szCs w:val="24"/>
        </w:rPr>
        <w:t xml:space="preserve"> - лицо, действующее на основании доверенности, выданной в соответствии с законодательством; адвокат, наделенный полномочиями в соответствии с законодательством; родитель, усыновитель, опекун или попечитель в случае, когда физическое лицо признано недееспособным или ограниченно дееспособным; другие лица, которые в соответствии с законодательством могут выступать в качестве представителей.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Налоговое обязательство</w:t>
      </w:r>
      <w:r w:rsidRPr="009130D0">
        <w:rPr>
          <w:rFonts w:ascii="Times New Roman" w:eastAsia="Times New Roman" w:hAnsi="Times New Roman" w:cs="Times New Roman"/>
          <w:sz w:val="24"/>
          <w:szCs w:val="24"/>
        </w:rPr>
        <w:t xml:space="preserve"> - обязательство налогоплательщика уплатить в бюджет определенную сумму в качестве налога (пошлины), сбора, пени и/или штрафа.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w:t>
      </w:r>
      <w:r w:rsidRPr="009130D0">
        <w:rPr>
          <w:rFonts w:ascii="Times New Roman" w:eastAsia="Times New Roman" w:hAnsi="Times New Roman" w:cs="Times New Roman"/>
          <w:i/>
          <w:iCs/>
          <w:sz w:val="24"/>
          <w:szCs w:val="24"/>
        </w:rPr>
        <w:t>Налоговый период</w:t>
      </w:r>
      <w:r w:rsidRPr="009130D0">
        <w:rPr>
          <w:rFonts w:ascii="Times New Roman" w:eastAsia="Times New Roman" w:hAnsi="Times New Roman" w:cs="Times New Roman"/>
          <w:sz w:val="24"/>
          <w:szCs w:val="24"/>
        </w:rPr>
        <w:t xml:space="preserve"> - установленное в соответствии с налоговым законодательством время, к которому относится налоговое обязательство.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w:t>
      </w:r>
      <w:r w:rsidRPr="009130D0">
        <w:rPr>
          <w:rFonts w:ascii="Times New Roman" w:eastAsia="Times New Roman" w:hAnsi="Times New Roman" w:cs="Times New Roman"/>
          <w:i/>
          <w:iCs/>
          <w:sz w:val="24"/>
          <w:szCs w:val="24"/>
        </w:rPr>
        <w:t>Срок погашения налогового обязательства</w:t>
      </w:r>
      <w:r w:rsidRPr="009130D0">
        <w:rPr>
          <w:rFonts w:ascii="Times New Roman" w:eastAsia="Times New Roman" w:hAnsi="Times New Roman" w:cs="Times New Roman"/>
          <w:sz w:val="24"/>
          <w:szCs w:val="24"/>
        </w:rPr>
        <w:t xml:space="preserve"> - установленный налоговым законодательством период для исполнения налогового обязательства, включающий последний день этого периода в пределах распорядка работы налогового органа. Если последний день периода является выходным днем, то последним днем считается первый рабочий день, следующий за выходным днем. Аналогичным образом определяются сроки осуществления иных действий, предусмотренных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w:t>
      </w:r>
      <w:r w:rsidRPr="009130D0">
        <w:rPr>
          <w:rFonts w:ascii="Times New Roman" w:eastAsia="Times New Roman" w:hAnsi="Times New Roman" w:cs="Times New Roman"/>
          <w:i/>
          <w:iCs/>
          <w:sz w:val="24"/>
          <w:szCs w:val="24"/>
        </w:rPr>
        <w:t>Налоговая отчетность</w:t>
      </w:r>
      <w:r w:rsidRPr="009130D0">
        <w:rPr>
          <w:rFonts w:ascii="Times New Roman" w:eastAsia="Times New Roman" w:hAnsi="Times New Roman" w:cs="Times New Roman"/>
          <w:sz w:val="24"/>
          <w:szCs w:val="24"/>
        </w:rPr>
        <w:t xml:space="preserve"> - любая декларация, информация, расчет, справка, иной документ об исчислении, уплате, удержании налогов (пошлин), сборов, пеней и/или штрафов либо о других фактах, связанных с возникновением, изменением или погашением налогового обязательства, представленные или подлежащие представлению налоговому органу.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9</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w:t>
      </w:r>
      <w:r w:rsidRPr="009130D0">
        <w:rPr>
          <w:rFonts w:ascii="Times New Roman" w:eastAsia="Times New Roman" w:hAnsi="Times New Roman" w:cs="Times New Roman"/>
          <w:i/>
          <w:iCs/>
          <w:sz w:val="24"/>
          <w:szCs w:val="24"/>
        </w:rPr>
        <w:t>Единая налоговая отчетность</w:t>
      </w:r>
      <w:r w:rsidRPr="009130D0">
        <w:rPr>
          <w:rFonts w:ascii="Times New Roman" w:eastAsia="Times New Roman" w:hAnsi="Times New Roman" w:cs="Times New Roman"/>
          <w:sz w:val="24"/>
          <w:szCs w:val="24"/>
        </w:rPr>
        <w:t xml:space="preserve"> – декларация, представленная или подлежащая представлению налоговому органу, об исчислении, уплате, удержании налогов, сборов, взносов обязательного медицинского страхования, пени и/или штрафов индивидуальным предпринимателем, крестьянским (фермерским) хозяйством, в которых среднегодовая численность работников на протяжении налогового периода не превышает трех единиц и которые не зарегистрированы в качестве плательщиков НДС.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w:t>
      </w:r>
      <w:r w:rsidRPr="009130D0">
        <w:rPr>
          <w:rFonts w:ascii="Times New Roman" w:eastAsia="Times New Roman" w:hAnsi="Times New Roman" w:cs="Times New Roman"/>
          <w:i/>
          <w:iCs/>
          <w:sz w:val="24"/>
          <w:szCs w:val="24"/>
        </w:rPr>
        <w:t>Учетная документация</w:t>
      </w:r>
      <w:r w:rsidRPr="009130D0">
        <w:rPr>
          <w:rFonts w:ascii="Times New Roman" w:eastAsia="Times New Roman" w:hAnsi="Times New Roman" w:cs="Times New Roman"/>
          <w:sz w:val="24"/>
          <w:szCs w:val="24"/>
        </w:rPr>
        <w:t xml:space="preserve"> - документы об операциях, осуществлении относящихся к ним платежей, в том числе подтверждающие документы, а также любые другие документы, предусмотренные в соответствии с нормативными актами для деятельности </w:t>
      </w:r>
      <w:r w:rsidRPr="009130D0">
        <w:rPr>
          <w:rFonts w:ascii="Times New Roman" w:eastAsia="Times New Roman" w:hAnsi="Times New Roman" w:cs="Times New Roman"/>
          <w:sz w:val="24"/>
          <w:szCs w:val="24"/>
        </w:rPr>
        <w:lastRenderedPageBreak/>
        <w:t xml:space="preserve">налогоплательщика. К категории учетной документации относятся документы бухгалтерского учета (предусмотренные в соответствии с законодательством о бухгалтерском учете), финансовая отчетность, информации, бухгалтерские регистры, долговые обязательства, бухгалтерские данные в любой форме (включая компьютерную) и др.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w:t>
      </w:r>
      <w:r w:rsidRPr="009130D0">
        <w:rPr>
          <w:rFonts w:ascii="Times New Roman" w:eastAsia="Times New Roman" w:hAnsi="Times New Roman" w:cs="Times New Roman"/>
          <w:i/>
          <w:iCs/>
          <w:sz w:val="24"/>
          <w:szCs w:val="24"/>
        </w:rPr>
        <w:t>Налоговый контроль</w:t>
      </w:r>
      <w:r w:rsidRPr="009130D0">
        <w:rPr>
          <w:rFonts w:ascii="Times New Roman" w:eastAsia="Times New Roman" w:hAnsi="Times New Roman" w:cs="Times New Roman"/>
          <w:sz w:val="24"/>
          <w:szCs w:val="24"/>
        </w:rPr>
        <w:t xml:space="preserve"> - проверка правильности исполнения налогоплательщиком налогового обязательства и других обязательств, предусмотренных налоговым законодательством, в том числе проверка других лиц в части связанной с ними деятельности налогоплательщика, посредством методов, форм и операций, предусмотренных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w:t>
      </w:r>
      <w:r w:rsidRPr="009130D0">
        <w:rPr>
          <w:rFonts w:ascii="Times New Roman" w:eastAsia="Times New Roman" w:hAnsi="Times New Roman" w:cs="Times New Roman"/>
          <w:i/>
          <w:iCs/>
          <w:sz w:val="24"/>
          <w:szCs w:val="24"/>
        </w:rPr>
        <w:t>Налоговое нарушение</w:t>
      </w:r>
      <w:r w:rsidRPr="009130D0">
        <w:rPr>
          <w:rFonts w:ascii="Times New Roman" w:eastAsia="Times New Roman" w:hAnsi="Times New Roman" w:cs="Times New Roman"/>
          <w:sz w:val="24"/>
          <w:szCs w:val="24"/>
        </w:rPr>
        <w:t xml:space="preserve"> - действие или бездействие, выражающееся в неисполнении или ненадлежащем исполнении положений налогового законодательства, нарушении прав и законных интересов участников налоговых правоотношений, за которые предусмотрена ответственность в соответствии с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w:t>
      </w:r>
      <w:r w:rsidRPr="009130D0">
        <w:rPr>
          <w:rFonts w:ascii="Times New Roman" w:eastAsia="Times New Roman" w:hAnsi="Times New Roman" w:cs="Times New Roman"/>
          <w:i/>
          <w:iCs/>
          <w:sz w:val="24"/>
          <w:szCs w:val="24"/>
        </w:rPr>
        <w:t>Недоимка</w:t>
      </w:r>
      <w:r w:rsidRPr="009130D0">
        <w:rPr>
          <w:rFonts w:ascii="Times New Roman" w:eastAsia="Times New Roman" w:hAnsi="Times New Roman" w:cs="Times New Roman"/>
          <w:sz w:val="24"/>
          <w:szCs w:val="24"/>
        </w:rPr>
        <w:t xml:space="preserve"> - сумма, которую налогоплательщик был обязан уплатить в бюджет в качестве налога (пошлины) или сбора, но которую не уплатил в срок, а также сумма пени и/или штрафа.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w:t>
      </w:r>
      <w:r w:rsidRPr="009130D0">
        <w:rPr>
          <w:rFonts w:ascii="Times New Roman" w:eastAsia="Times New Roman" w:hAnsi="Times New Roman" w:cs="Times New Roman"/>
          <w:i/>
          <w:iCs/>
          <w:sz w:val="24"/>
          <w:szCs w:val="24"/>
        </w:rPr>
        <w:t>Принудительное исполнение налогового обязательства</w:t>
      </w:r>
      <w:r w:rsidRPr="009130D0">
        <w:rPr>
          <w:rFonts w:ascii="Times New Roman" w:eastAsia="Times New Roman" w:hAnsi="Times New Roman" w:cs="Times New Roman"/>
          <w:sz w:val="24"/>
          <w:szCs w:val="24"/>
        </w:rPr>
        <w:t xml:space="preserve"> - предпринятые налоговым органом действия по принудительному взысканию недоимки.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w:t>
      </w:r>
      <w:r w:rsidRPr="009130D0">
        <w:rPr>
          <w:rFonts w:ascii="Times New Roman" w:eastAsia="Times New Roman" w:hAnsi="Times New Roman" w:cs="Times New Roman"/>
          <w:i/>
          <w:iCs/>
          <w:sz w:val="24"/>
          <w:szCs w:val="24"/>
        </w:rPr>
        <w:t>Имущество</w:t>
      </w:r>
      <w:r w:rsidRPr="009130D0">
        <w:rPr>
          <w:rFonts w:ascii="Times New Roman" w:eastAsia="Times New Roman" w:hAnsi="Times New Roman" w:cs="Times New Roman"/>
          <w:sz w:val="24"/>
          <w:szCs w:val="24"/>
        </w:rPr>
        <w:t xml:space="preserve"> - совокупность материальных ценностей и нематериальных активов (в том числе денежных средств и ценных бумаг), находящихся в собственности лица независимо от того, в чьем фактическом пользовании они находятся, а также других имущественных прав.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16) </w:t>
      </w:r>
      <w:r w:rsidRPr="009130D0">
        <w:rPr>
          <w:rFonts w:ascii="Times New Roman" w:eastAsia="Times New Roman" w:hAnsi="Times New Roman" w:cs="Times New Roman"/>
          <w:i/>
          <w:iCs/>
          <w:sz w:val="24"/>
          <w:szCs w:val="24"/>
        </w:rPr>
        <w:t>Арест имущества</w:t>
      </w:r>
      <w:r w:rsidRPr="009130D0">
        <w:rPr>
          <w:rFonts w:ascii="Times New Roman" w:eastAsia="Times New Roman" w:hAnsi="Times New Roman" w:cs="Times New Roman"/>
          <w:sz w:val="24"/>
          <w:szCs w:val="24"/>
        </w:rPr>
        <w:t xml:space="preserve"> - предпринятые налоговым органом действия по лишению лица права в отношении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17) </w:t>
      </w:r>
      <w:r w:rsidRPr="009130D0">
        <w:rPr>
          <w:rFonts w:ascii="Times New Roman" w:eastAsia="Times New Roman" w:hAnsi="Times New Roman" w:cs="Times New Roman"/>
          <w:i/>
          <w:iCs/>
          <w:sz w:val="24"/>
          <w:szCs w:val="24"/>
        </w:rPr>
        <w:t>Банковский счет</w:t>
      </w:r>
      <w:r w:rsidRPr="009130D0">
        <w:rPr>
          <w:rFonts w:ascii="Times New Roman" w:eastAsia="Times New Roman" w:hAnsi="Times New Roman" w:cs="Times New Roman"/>
          <w:sz w:val="24"/>
          <w:szCs w:val="24"/>
        </w:rPr>
        <w:t xml:space="preserve"> - счет, открытый в финансовом учреждении (его отделении или филиале) в Республике Молдова или за ее пределами.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18) </w:t>
      </w:r>
      <w:r w:rsidRPr="009130D0">
        <w:rPr>
          <w:rFonts w:ascii="Times New Roman" w:eastAsia="Times New Roman" w:hAnsi="Times New Roman" w:cs="Times New Roman"/>
          <w:i/>
          <w:iCs/>
          <w:sz w:val="24"/>
          <w:szCs w:val="24"/>
        </w:rPr>
        <w:t>Переплата</w:t>
      </w:r>
      <w:r w:rsidRPr="009130D0">
        <w:rPr>
          <w:rFonts w:ascii="Times New Roman" w:eastAsia="Times New Roman" w:hAnsi="Times New Roman" w:cs="Times New Roman"/>
          <w:sz w:val="24"/>
          <w:szCs w:val="24"/>
        </w:rPr>
        <w:t xml:space="preserve"> - сумма, уплаченная в качестве налога (пошлины), сбора, пени и/или штрафа, внесенная или взысканная, в том числе путем принудительного исполнения, в большем размере, чем это предусмотрено в соответствии с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19) </w:t>
      </w:r>
      <w:r w:rsidRPr="009130D0">
        <w:rPr>
          <w:rFonts w:ascii="Times New Roman" w:eastAsia="Times New Roman" w:hAnsi="Times New Roman" w:cs="Times New Roman"/>
          <w:i/>
          <w:iCs/>
          <w:sz w:val="24"/>
          <w:szCs w:val="24"/>
        </w:rPr>
        <w:t>Налоговая тайна</w:t>
      </w:r>
      <w:r w:rsidRPr="009130D0">
        <w:rPr>
          <w:rFonts w:ascii="Times New Roman" w:eastAsia="Times New Roman" w:hAnsi="Times New Roman" w:cs="Times New Roman"/>
          <w:sz w:val="24"/>
          <w:szCs w:val="24"/>
        </w:rPr>
        <w:t xml:space="preserve"> - любая информация, которой располагает орган, осуществляющий полномочия по налоговому администрированию, в том числе информация о налогоплательщике, составляющая коммерческую тайну, за исключением сведений о нарушении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20) </w:t>
      </w:r>
      <w:r w:rsidRPr="009130D0">
        <w:rPr>
          <w:rFonts w:ascii="Times New Roman" w:eastAsia="Times New Roman" w:hAnsi="Times New Roman" w:cs="Times New Roman"/>
          <w:i/>
          <w:iCs/>
          <w:sz w:val="24"/>
          <w:szCs w:val="24"/>
        </w:rPr>
        <w:t>Руководство таможенных органов</w:t>
      </w:r>
      <w:r w:rsidRPr="009130D0">
        <w:rPr>
          <w:rFonts w:ascii="Times New Roman" w:eastAsia="Times New Roman" w:hAnsi="Times New Roman" w:cs="Times New Roman"/>
          <w:sz w:val="24"/>
          <w:szCs w:val="24"/>
        </w:rPr>
        <w:t xml:space="preserve"> - генеральный директор Таможенной службы (его заместители), начальники таможен (их заместители).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Указанные положения не позволяют налогоплательщику или его представителю придерживать информацию, запрашиваемую налоговым органом в соответствии с налоговым законодательством, и не воспрещают Министерству финансов и налоговому органу предавать гласности наименования (имена) лиц, нарушающих налоговое законодательство.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[Ст.129 дополнена Законом N 82-XVI от 29.03.2007, в силу 04.05.2007]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[Ст.129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[Ст.129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130.</w:t>
      </w:r>
      <w:r w:rsidRPr="009130D0">
        <w:rPr>
          <w:rFonts w:ascii="Times New Roman" w:eastAsia="Times New Roman" w:hAnsi="Times New Roman" w:cs="Times New Roman"/>
          <w:sz w:val="24"/>
          <w:szCs w:val="24"/>
        </w:rPr>
        <w:t xml:space="preserve"> Регулируемые отношения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Настоящим разделом регулируются отношения, возникающие при налоговом администрировании.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131.</w:t>
      </w:r>
      <w:r w:rsidRPr="009130D0">
        <w:rPr>
          <w:rFonts w:ascii="Times New Roman" w:eastAsia="Times New Roman" w:hAnsi="Times New Roman" w:cs="Times New Roman"/>
          <w:sz w:val="24"/>
          <w:szCs w:val="24"/>
        </w:rPr>
        <w:t xml:space="preserve"> Органы, осуществляющие полномочия по налоговому администрированию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Органами, осуществляющими полномочия по налоговому администрированию, являются: налоговые органы, Центр по борьбе с экономическими преступлениями и коррупцией, таможенные органы, службы по сбору местных налогов и сборов, действующие в составе примэрий, и другие уполномоченные в соответствии с законодательством органы.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Органы, осуществляющие полномочия по налоговому администрированию, в процессе выполнения возложенных на них обязанностей взаимодействуют друг с другом и сотрудничают с другими государственными органами.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Органы, осуществляющие полномочия по налоговому администрированию, при реализации отдельных мероприятий по взаимной договоренности информируют друг друга о предпринятых мерах и их результатах, обмениваются информацией с целью выполнения своих обязанностей.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Органы, осуществляющие полномочия по налоговому администрированию, имеют право сотрудничать с компетентными органами других стран и быть членом международных специализированных организаций. Порядок сотрудничества и деятельности устанавливается на основе международных договоров, одной из сторон которых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Органы, осуществляющие полномочия по налоговому администрированию, обязаны и вправе предоставлять информацию, которой они обладают, о конкретном налогоплательщике: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налоговым служащим и должностным лицам органов публичной власти, в функции которых входит осуществление контроля за соблюдением налогового законодательства, - в целях исполнения ими служебных обязанностей;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правоохранительным органам - о налоговых нарушениях;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судебным инстанциям - в целях рассмотрения дел, входящих в их компетенцию;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исполнительным бюро Исполнительного департамента - для исполнения исполнительных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налоговым органам других стран в соответствии с международными договорами, одной из сторон которых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персоналу Министерства финансов и органам местного публичного управления - исключительно в целях совершенствования налоговой политики и разработки государственного бюджета и бюджетов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органам центрального и местного публичного управления при наличии запроса, а также средствам массовой информации - исключительно о нарушениях налогового законодательства, если это не противоречит законным интересам правоохранительных и судебных органов.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[Ст.131 изменена Законом N 64-XVI от 30.03.06, в силу 28.04.06]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[Ст.131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[Ст.131 гл.1 введена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НАЛОГОВЫЙ ОРГАН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[Ст.131 гл.2 исключена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132.</w:t>
      </w:r>
      <w:r w:rsidRPr="009130D0">
        <w:rPr>
          <w:rFonts w:ascii="Times New Roman" w:eastAsia="Times New Roman" w:hAnsi="Times New Roman" w:cs="Times New Roman"/>
          <w:sz w:val="24"/>
          <w:szCs w:val="24"/>
        </w:rPr>
        <w:t xml:space="preserve"> Основная задача и общие принципы организации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Основной задачей налогового органа является осуществление контроля за соблюдением налогового законодательства, правильностью исчисления, полнотой и своевременностью внесения в бюджет сумм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Главная государственная налоговая инспекция при Министерстве финансов и каждая территориальная государственная налоговая инспекция, будучи подчиненной первой: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имеет статус юридического лица и финансируется из государственного бюджета;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b) действует на основании Конституции Республики Молдова, настоящего кодекса и других законов, постановлений Парламента, указов Президента Республики Молдова, постановлений и ордонансов Правительства, решений по налоговым вопросам, принятых органами местного публичного управления в пределах их компетенции.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Министерство финансов осуществляет методическое руководство деятельностью Главной государственной налоговой инспекции, не допуская вмешательства в ее деятельность и в деятельность территориальных государственных налоговых инспекций.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Порядок функционирования налогового органа, утверждения его структуры, штатного расписания и фонда оплаты труда, а также предоставления его служащим классных чинов устанавливается Положением, утвержденным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Организационная структура Государственной налоговой службы утверждается Правительством, а зоны деятельности территориальных налоговых органов и обслуживания налогоплательщиков -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[Ст.132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[Ст.132 изменена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133.</w:t>
      </w:r>
      <w:r w:rsidRPr="009130D0">
        <w:rPr>
          <w:rFonts w:ascii="Times New Roman" w:eastAsia="Times New Roman" w:hAnsi="Times New Roman" w:cs="Times New Roman"/>
          <w:sz w:val="24"/>
          <w:szCs w:val="24"/>
        </w:rPr>
        <w:t xml:space="preserve"> Полномочия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Главная государственная налоговая инспекция при Министерстве финансов (далее - Главная государственная налоговая инспекция) осуществляет следующие полномочия: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осуществляет надзор за работой территориальных государственных налоговых инспекций по осуществлению налогового контроля, обеспечивает создание и функционирование единой системы данных о налогоплательщиках и налоговых обязательствах;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контролирует деятельность территориальных государственных налоговых инспекций, рассматривает письма, заявления и жалобы на их действия, принимает меры по повышению эффективности их работы;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издает приказы, инструкции и другие акты в целях исполнения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организует популяризацию налогового законодательства, отвечает на письма, жалобы и другие петиции налогоплательщиков в установленном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осуществляет налоговый контроль;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организует, а в необходимых случаях осуществляет принудительное исполнение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рассматривает случаи обжалования и принимает решения по ним;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осуществляет контроль за соблюдением налогового законодательства в деятельности таможенных органов и служб по сбору местных налогов и сборов и вносит в компетентные органы предложения о привлечении к ответственности служащих этих органов за нарушения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организует различные конкурсы с поощрением из бюджетных средств налогоплательщиков, которые напрямую или косвенно содействовали улучшению процесса налогового администрирования и/или увеличению поступлений в национальный публичный бюджет. Конкурсы проводятся в установленном Правительством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взаимодействует с органами других государств на основании международных договоров, одной из сторон которых является Республика Молдова, и принимает участие в работе специализированных международных организаций, членом которых она является;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представляет в соответствии с инструкциями Министерства финансов информацию и отчеты по налоговым обязательствам, в том числе по недоимкам;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передает функции территориальным государственным налоговым инспекциям;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m) предупреждает, выявляет и пресекает нарушения, связанные с репатриацией денежных средств, товаров и услуг, полученных в результате внешнеэкономических сделок;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исполняет иные полномочия, предусмотренные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Территориальные государственные налоговые инспекции осуществляют следующие полномочия: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принимают меры по обеспечению погашения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популяризируют налоговое законодательство, рассматривают письма, заявления и жалобы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обеспечивают полный и надлежащий учет налогоплательщиков и налоговых обязательств, за исключением администрируемых другими органами;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осуществляют налоговый контроль;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осуществляют принудительное исполнение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бесплатно обеспечивают налогоплательщиков бланками налоговой отчетности, разработанными согласно соответствующим инструкциям;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выдают за плату субъектам налогообложения бланки налоговых накладных и акцизные марки в предусмотренном Главной государственной налоговой инспекцией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опечатывают контрольно-кассовые машины налогоплательщиков, ведут их учет, производят проверки использования их налогоплательщиками при осуществлении наличных расчетов;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рассматривают жалобы, предварительные заявления и выносят решения по ним;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осуществляют иные полномочия, предусмотренные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Главная государственная налоговая инспекция осуществляет свои полномочия на всей территории Республики Молдова, а территориальная государственная налоговая инспекция может осуществлять свои полномочия за пределами установленной территории только с разрешения руководства Главной государственной налоговой инспекции.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[Ст.133 изменена Законом N 441-XVI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[Ст.133 изменена Законом N 432-XV от 24.12.04, в силу 07.02.05]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134.</w:t>
      </w:r>
      <w:r w:rsidRPr="009130D0">
        <w:rPr>
          <w:rFonts w:ascii="Times New Roman" w:eastAsia="Times New Roman" w:hAnsi="Times New Roman" w:cs="Times New Roman"/>
          <w:sz w:val="24"/>
          <w:szCs w:val="24"/>
        </w:rPr>
        <w:t xml:space="preserve"> Права налогового органа и налоговых служащих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Налоговый орган и налоговые служащие имеют следующие права: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осуществлять контроль соблюдения налогового законодательства налогоплательщиками, таможенными органами, службами по сбору местных налогов и сборов и другими лицами, требовать необходимые разъяснения и сведения по вопросам, возникающим в ходе контроля;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ходе налогового контроля требовать и бесплатно получать от любого лица необходимые для осуществления своих полномочий сведения, данные, документы, за исключением сведений, составляющих государственную тайну, а также их копии, если последние прилагаются к акту проверки;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осуществлять налоговые посещения;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вскрывать, обследовать и в необходимых случаях опечатывать, независимо от места нахождения, производственные, складские, торговые и другие помещения и места, используемые для извлечения доходов или содержания объектов налогообложения, других объектов и документов, за исключением жилища и места пребывания;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иметь доступ к электронной системе бухгалтерского учета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проверять достоверность сведений, указываемых налогоплательщиком в учетной документации и налоговой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изымать у налогоплательщиков документы в случаях и в порядке, предусмотренных настоящим разделом;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h) устанавливать нарушения налогового законодательства и применять меры, предусмотренные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предъявлять в компетентные судебные инстанции к налогоплательщикам иски: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о признании сделок недействительными и взыскании средств, полученных по таким сделкам;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о признании регистрации предприятия, организации недействительной в случае нарушения установленного порядка их создания или несоответствия учредительных документов требованиям законодательства и о взыскании полученных ими доходов;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о ликвидации предприятия, организации по основаниям, установленным законодательством, и о взыскании полученных ими доходов;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другие иски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требовать и проверять устранение налоговых нарушений, применять в необходимых случаях принудительные меры;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использовать прямые и косвенные методы и источники при оценке объектов налогообложения и исчислении налогов (пошлин)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получать налоги (пошлины), сборы, пени и/или штрафы в наличных денежных средствах;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осуществлять принудительное исполнение налоговых обязательств в установленном налоговым законодательством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налагать в установленном законом порядке арест на любое имущество, за исключением имущества, на которое в соответствии с настоящим кодексом и иными законодательными актами не может быть обращено взыскание;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o) приостанавливать в установленном законом порядке операции по банковским счетам налогоплательщиков, за исключением ссудных счетов и временных счетов (по накоплению финансовых средств для формирования или увеличения уставного капитала), а также счетов физических лиц, не являющихся субъектами предпринимательства;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p) вызывать в налоговый орган налогоплательщика, лицо, предположительно являющееся субъектом налогообложения, должностное лицо налогоплательщика, включая лицо, ответственное за ведение учета документов, относящихся к лицу, предположительно являющемуся субъектом налогообложения, или любое другое лицо для дачи показаний, представления документов и сведений по интересующему налоговый орган вопросу, за исключением документов и сведений, которые в соответствии с законодательством составляют государственную тайну;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r) в процессе определения величины налогов (пошлин), сборов, пеней и/или штрафов либо взыскания их затребовать у финансовых учреждений (их отделений или филиалов) документы, касающиеся клиентов этих учреждений;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s) требовать осуществления и осуществлять налоговый контроль в других странах на основании международных договоров, одной из сторон которых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t) запрашивать от компетентных органов других государств информацию, связанную с деятельностью налогоплательщиков, без согласия последних;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u) предоставлять компетентным органам других государств сведения об отношениях иностранных налогоплательщиков с отечественными налогоплательщиками без согласия или уведомления последних;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v) использовать налоговую отчетность, переписку с налогоплательщиками и информацию органов публичной власти на электронных и иных носителях, исполненных и защищенных в соответствии с законодательством в данной области;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x) использовать средства массовой информации в целях популяризации и соблюдения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y) осуществлять иные действия, предусмотренные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Главная государственная налоговая инспекция имеет право создавать и другие налоговые посты наряду с теми, что создаются в соответствии с законодательными и другими нормативными актами.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Налоговый орган вправе отзывать, изменять или приостанавливать исполнение, в соответствии с законодательством, своих актов, имеющих нормативный характер, а также своих актов, имеющих индивидуальный характер, если они противоречат законодательству. Противоречащие законодательству акты территориальных государственных налоговых инспекций могут быть аннулированы, изменены или приостановлено их исполнение и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Законные требования и распоряжения налоговых служащих обязательны для исполнения всеми лицами, включая должностных.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Препятствование осуществлению налоговыми служащими своих полномочий, оскорбление, угроза, сопротивление, насилие в их отношении или посягательство на жизнь, здоровье и имущество налоговых служащих, а также их близких родственников при осуществлении ими своих полномочий или в связи с этим влекут ответственность, предусмотренную законом.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Налоговые служащие осуществляют свои полномочия по проведению налогового контроля на местах или по принудительному исполнению налогового обязательства на основании решения руководства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[Ст.134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[Ст.134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[Ст.134 изменена Законом N 287-XVI от 11.11.05, в силу 02.12.05]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[Ст.134 дополнена Законом N 22-XVI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[Ст.134 изменена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[Ст.135 исключена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136.</w:t>
      </w:r>
      <w:r w:rsidRPr="009130D0">
        <w:rPr>
          <w:rFonts w:ascii="Times New Roman" w:eastAsia="Times New Roman" w:hAnsi="Times New Roman" w:cs="Times New Roman"/>
          <w:sz w:val="24"/>
          <w:szCs w:val="24"/>
        </w:rPr>
        <w:t xml:space="preserve"> Обязанности налогового органа и налоговых служащих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Налоговый орган и налоговые служащие имеют следующие обязанности: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действовать в строгом соответствии с Конституцией Республики Молдова, настоящим кодексом и иными нормативными актами;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уважительно и корректно относиться к налогоплательщикам и их представителям, к иным участникам налоговых отношений;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популяризировать налоговое законодательство;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информировать налогоплательщиков в случаях, предусмотренных налоговым законодательством, или по их просьбе об их правах и обязанностях;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информировать налогоплательщиков по их запросам о действующих налогах (пошлинах) и сборах, порядке и сроках их уплаты, а также о соответствующих нормативных актах;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бесплатно обеспечивать налогоплательщиков бланками налоговой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осуществлять, по требованию налогоплательщика, компенсацию или оформление материалов для возмещения переплат или сумм, подлежащих возмещению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по письменному заявлению налогоплательщика, в котором указано назначение справки, выдавать справки об отсутствии или наличии у него недоимок перед бюджетом и справки о регистрации в качестве плательщика подоходного налога и НДС. Образцы указанных справок разрабатываются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при отсутствии международного договора, регулирующего налогообложение или содержащего нормы, регулирующие налогообложение, по письменному требованию нерезидента или уполномоченного им на это лица (плательщика дохода) выдать справку о сумме полученного в Республике Молдова дохода и уплаченного (удержанного) налога. </w:t>
      </w:r>
      <w:r w:rsidRPr="009130D0">
        <w:rPr>
          <w:rFonts w:ascii="Times New Roman" w:eastAsia="Times New Roman" w:hAnsi="Times New Roman" w:cs="Times New Roman"/>
          <w:sz w:val="24"/>
          <w:szCs w:val="24"/>
        </w:rPr>
        <w:lastRenderedPageBreak/>
        <w:t xml:space="preserve">Образец указанной справки разрабатывается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принимать и регистрировать заявления, сообщения и иную информацию о налоговых нарушениях, а в необходимых случаях осуществлять их проверку;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рассматривать в установленном законом порядке письма, заявления и жалобы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вести учет налогоплательщиков и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осуществлять налоговый контроль и составлять соответствующие акты;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в случае выявления налоговых нарушений и при невыполнении законных требований налоговых служащих принимать решение о применении санкций;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o) направлять (вручать) налогоплательщикам или их представителям в предусмотренные налоговым законодательством сроки вынесенные решения;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p) не использовать служебное положение в личных корыстных интересах;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r) осуществлять иные действия, предусмотренные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[Ст.136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[Ст.136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[Ст.137-144 исключены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145.</w:t>
      </w:r>
      <w:r w:rsidRPr="009130D0">
        <w:rPr>
          <w:rFonts w:ascii="Times New Roman" w:eastAsia="Times New Roman" w:hAnsi="Times New Roman" w:cs="Times New Roman"/>
          <w:sz w:val="24"/>
          <w:szCs w:val="24"/>
        </w:rPr>
        <w:t xml:space="preserve"> Изъятие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Документы изымаются в случае: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необходимости документального подтверждения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вероятности их исчезновения;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иных случаях, прямо предусмотренных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Налоговые служащие изымают документы независимо от их принадлежности и места нахождения, обеспечивая их сохранность в помещении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Изъятие документов производится в присутствии лица, у которого они изымаются, а при его отсутствии или отказе участвовать в процедуре изъятия - в присутствии двух понятых.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 факте изъятия документов составляется протокол, в котором указываются: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дата и место составления;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должность, фамилия и имя налогового служащего и лица, у которого производится изъятие;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сведения о собственнике или владельце;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опись изъятых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время и мотивы изъятия;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при необходимости фамилии, имена и адреса понятых.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Протокол подписывается составившим его лицом и лицом, у которого производится изъятие документов, либо понятыми. Если лицо, у которого изымаются документы, отказывается подписать протокол, в нем делается отметка об отказе.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После того как отпала необходимость в использовании изъятых документов, они возвращаются лицу, у которого были изъяты, а в его отсутствие - замещающему лицу.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[Ст.145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146.</w:t>
      </w:r>
      <w:r w:rsidRPr="009130D0">
        <w:rPr>
          <w:rFonts w:ascii="Times New Roman" w:eastAsia="Times New Roman" w:hAnsi="Times New Roman" w:cs="Times New Roman"/>
          <w:sz w:val="24"/>
          <w:szCs w:val="24"/>
        </w:rPr>
        <w:t xml:space="preserve"> Налоговый пост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Налоговый пост создается налоговым органом в целях предупреждения и выявления случаев налоговых нарушений, в том числе случаев уклонения от погашения налоговых обязательств, а также в целях осуществления иных полномочий по налоговому администрированию.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Налоговые посты могут быть стационарными и передвижными. Стационарный налоговый пост располагается в установленном и специально оборудованном месте, где он осуществляет свои полномочия. Передвижной налоговый пост, обеспеченный специальными техническими средствами, в том числе транспортными, перемещается в зависимости от необходимости в радиусе контрольного сектора.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Налоговый пост состоит как минимум из одного налогового служащего и, в зависимости от обстоятельств и порядка осуществления контроля, из сотрудников органов внутренних дел или других органов.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Главная государственная налоговая инспекция совместно с компетентными органами принимает решение об учреждении налоговых постов, устанавливает их вид и место расположения и утверждает положение об их деятельности. В случае создания налоговых постов в общественных местах решение согласовывается с исполнительным органом местного публичного управления. В случае создания налоговых постов на территории хозяйствующего субъекта последний обязан обеспечить его сотрудникам доступ и условия, необходимые для осуществления ими своих полномочий.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147.</w:t>
      </w:r>
      <w:r w:rsidRPr="009130D0">
        <w:rPr>
          <w:rFonts w:ascii="Times New Roman" w:eastAsia="Times New Roman" w:hAnsi="Times New Roman" w:cs="Times New Roman"/>
          <w:sz w:val="24"/>
          <w:szCs w:val="24"/>
        </w:rPr>
        <w:t xml:space="preserve"> Взаимодействие налогового органа с органами публичной власти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Органы публичной власти предоставляют налоговому органу сведения и материалы, необходимые для выполнения возложенных на него полномочий, за исключением сведений, предоставление которых прямо запрещено законом.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Органы центрального и местного публичного управления выделяют своих должностных лиц для оказания содействия налоговому органу в выполнении возложенных на него полномочий. Решение о выделении должностного лица принимается в течение пяти рабочих дней со дня поступления соответствующего запроса от налогового органа, за исключением случаев, требующих оперативного вмешательства.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 требованию правоохранительных органов налоговый орган содействует в определении налоговых обязательств по уголовным делам, а также при судебном разбирательстве дел, связанных с нарушением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Налоговый орган взаимодействует с другими органами публичной власти в рамках полномочий, предусмотренных налоговым законодательством, и разрабатывает методические указания в области администрирования местных налогов и сборов согласно действующему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Налоговый орган самостоятельно определяет свою программу деятельности. Осуществление контроля и другие действия налогового органа не могут быть приостановлены никем, кроме как органами, уполномоченными на то на основании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[Ст.147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148.</w:t>
      </w:r>
      <w:r w:rsidRPr="009130D0">
        <w:rPr>
          <w:rFonts w:ascii="Times New Roman" w:eastAsia="Times New Roman" w:hAnsi="Times New Roman" w:cs="Times New Roman"/>
          <w:sz w:val="24"/>
          <w:szCs w:val="24"/>
        </w:rPr>
        <w:t xml:space="preserve"> Подбор, зачисление в штат и увольнение налоговых служащих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Подбор налоговых служащих производится независимо от расы, национальности, этнического происхождения, пола, вероисповедания из числа граждан Республики Молдова, постоянно проживающих на ее территории, имеющих соответствующее образование, способных по состоянию здоровья исполнять возложенные на них обязанности и не подпадающих под ограничения, предусмотренные Законом о государственной службе. Зачисление в налоговый орган производится в соответствии с законодательством о государственной службе и законодательством о труде.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Лица, зачисленные в налоговый орган в качестве налоговых служащих, приносят присягу в соответствии с Законом о государственной службе и подвергаются обязательной государственной дактилоскопической регистрации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 Налоговые служащие вправе при исполнении служебных обязанностей носить форменную одежду со знаками соответствующих классных чинов, выдаваемую им бесплатно, в соответствии с образцом и нормами, установленными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Налоговым служащим в подтверждение полномочий выдаются удостоверения, образец и порядок выдачи которых устанавливаются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Налоговые служащие во время исполнения обязанностей являются представителями государственной власти и находятся под защитой государства.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Перевод, увольнение налогового служащего, наложение на него дисциплинарных взысканий осуществляются органом, зачислившим его в штат,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Налоговому служащему запрещается выполнять на условиях совместительства другую оплачиваемую работу (кроме научной, преподавательской и творческой деятельности), а также быть поверенным третьего лица в налоговом органе.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[Ст.148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[Ст.148 дополнена Законом N 12-XV от 06.02.04, в силу 27.02.04]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[Ст.148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[Ст.148 изменена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149.</w:t>
      </w:r>
      <w:r w:rsidRPr="009130D0">
        <w:rPr>
          <w:rFonts w:ascii="Times New Roman" w:eastAsia="Times New Roman" w:hAnsi="Times New Roman" w:cs="Times New Roman"/>
          <w:sz w:val="24"/>
          <w:szCs w:val="24"/>
        </w:rPr>
        <w:t xml:space="preserve"> Классные чины налоговых служащих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Для налоговых служащих устанавливаются следующие классные чины: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главный государственный советник налоговой службы;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государственный советник налоговой службы I ранга;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государственный советник налоговой службы II ранга;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государственный советник налоговой службы III ранга;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инспектор налоговой службы I ранга;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инспектор налоговой службы II ранга;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инспектор налоговой службы III ранга;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Классные чины налоговых служащих приравниваются к классным чинам, предусмотренным Законом о государственной службе, в установленном Правительством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Порядок присвоения классных чинов и размер доплат за них устанавливаются Положением о Государственной налоговой службе, утвержденным Правительством. О присвоении классного чина производится запись в трудовой книжке.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[Ст.149 изменена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[Ст.150 исключена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151.</w:t>
      </w:r>
      <w:r w:rsidRPr="009130D0">
        <w:rPr>
          <w:rFonts w:ascii="Times New Roman" w:eastAsia="Times New Roman" w:hAnsi="Times New Roman" w:cs="Times New Roman"/>
          <w:sz w:val="24"/>
          <w:szCs w:val="24"/>
        </w:rPr>
        <w:t xml:space="preserve"> Защита прав и интересов налоговых служащих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Права и интересы налоговых служащих защищены согласно Закону об охране труда и настоящему кодексу.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Ущерб, причиненный в связи с осуществлением полномочий в налоговом органе, возмещается следующим образом: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 случае гибели налогового служащего семье погибшего или лицам, находившимся на его иждивении, выплачивается за счет средств государственного бюджета единовременное пособие в размере десяти годовых заработных плат, исчисленных исходя из заработной платы погибшего за последний календарный год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случае причинения телесных повреждений, исключающих возможность последующего осуществления налоговым служащим профессиональной деятельности, выплачивается за счет средств государственного бюджета единовременное пособие в процентах от суммы, исчисленной согласно пункту 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инвалидам I группы - 60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инвалидам II группы - 40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инвалидам III группы - 20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Лица, действия которых повлекли гибель или причинение телесных повреждений налоговому служащему либо способствовали этому, возмещают в государственный бюджет суммы, выплаченные в соответствии с частью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Ущерб, причиненный имуществу налогового служащего в связи с осуществлением им своих полномочий, возмещается в полном размере за счет средств государственного бюджета с последующим взысканием суммы возмещения с виновных.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[Ст.151 изменена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152.</w:t>
      </w:r>
      <w:r w:rsidRPr="009130D0">
        <w:rPr>
          <w:rFonts w:ascii="Times New Roman" w:eastAsia="Times New Roman" w:hAnsi="Times New Roman" w:cs="Times New Roman"/>
          <w:sz w:val="24"/>
          <w:szCs w:val="24"/>
        </w:rPr>
        <w:t xml:space="preserve"> Материальное и социальное обеспечение налоговых служащих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Налоговые служащие при исполнении служебных обязанностей обеспечиваются транспортом, техническими и другими средствами, необходимыми для выполнения возложенных на них обязанностей.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Социальное и пенсионное обеспечение налоговых служащих производится в установленном законодательством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соответствии с законодательством могут быть предусмотрены и иные меры материального и социального обеспечения сотрудников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[Ст.152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153.</w:t>
      </w:r>
      <w:r w:rsidRPr="009130D0">
        <w:rPr>
          <w:rFonts w:ascii="Times New Roman" w:eastAsia="Times New Roman" w:hAnsi="Times New Roman" w:cs="Times New Roman"/>
          <w:sz w:val="24"/>
          <w:szCs w:val="24"/>
        </w:rPr>
        <w:t xml:space="preserve"> Ответственность налоговых служащих и право на обжалование их действий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За противоправные действия налоговые служащие несут ответственность, предусмотренную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Ущерб, причиненный неправомерными действиями налоговых служащих, возмещается в предусмотренном законодательством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Решения налогового органа и действия налоговых служащих могут быть обжалованы налогоплательщиками в предусмотренном настоящим кодексом и иными нормативными актами порядке.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[Ст.153 изменена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ИНЫЕ ОРГАНЫ, ОСУЩЕСТВЛЯЮЩИЕ ПОЛНОМОЧИЯ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ПО НАЛОГОВОМУ АДМИНИСТРИРОВАНИЮ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1."&gt;</w:t>
      </w:r>
      <w:r w:rsidRPr="009130D0">
        <w:rPr>
          <w:rFonts w:ascii="Times New Roman" w:eastAsia="Times New Roman" w:hAnsi="Times New Roman" w:cs="Times New Roman"/>
          <w:b/>
          <w:bCs/>
          <w:sz w:val="24"/>
          <w:szCs w:val="24"/>
        </w:rPr>
        <w:t>Статья 153</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Обязанности и права Центра по борьбе с экономическими преступлениями и коррупцией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Центр по борьбе с экономическими преступлениями и коррупцией и его территориальные органы выполняют задачи по налоговому администрированию в пределах обязанностей и прав, предусмотренных Законом о Центре по борьбе с экономическими преступлениями и коррупцией, в порядке, установленном настоящим кодексом и другими нормативными актами, принятыми в соответствии с ним.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осуществления своих полномочий органы Центра по борьбе с экономическими преступлениями и коррупцией наделяются правами налоговых органов, а их работники - правами налоговых служащих, в том числе правами начисления суммы по налоговому обязательству и принудительного исполнения налогового обязательства в соответствии с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[Ст.153</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 редакции Закона N 197-XV от 15.05.03, в силу 31.05.03]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[Ст.153</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154.</w:t>
      </w:r>
      <w:r w:rsidRPr="009130D0">
        <w:rPr>
          <w:rFonts w:ascii="Times New Roman" w:eastAsia="Times New Roman" w:hAnsi="Times New Roman" w:cs="Times New Roman"/>
          <w:sz w:val="24"/>
          <w:szCs w:val="24"/>
        </w:rPr>
        <w:t xml:space="preserve"> Полномочия и права таможенных органов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Таможенные органы осуществляют некоторые полномочия по налоговому администрированию согласно настоящему кодексу, Таможенному кодексу и иным нормативным актам, принятым в соответствии с ними.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Таможенные органы осуществляют права, связанные с обеспечением погашения налоговых обязательств, относящихся к перемещению через таможенную границу и/или помещению товаров под таможенные режимы, согласно Таможенному кодексу, настоящему кодексу - в случаях, прямо предусмотренных им, а также иным нормативным актам, принятым в соответствии с ними.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155.</w:t>
      </w:r>
      <w:r w:rsidRPr="009130D0">
        <w:rPr>
          <w:rFonts w:ascii="Times New Roman" w:eastAsia="Times New Roman" w:hAnsi="Times New Roman" w:cs="Times New Roman"/>
          <w:sz w:val="24"/>
          <w:szCs w:val="24"/>
        </w:rPr>
        <w:t xml:space="preserve"> Обязанности таможенных органов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Таможенные органы исполняют обязанности, связанные с обеспечением погашения налоговых обязательств, относящихся к перемещению через таможенную границу и/или помещению товаров под таможенные режимы, согласно Таможенному кодексу, настоящему кодексу - в случаях, прямо предусмотренных им, а также иным нормативным актам, принятым в соответствии с ними, в том числе следующие обязанности: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уважительно и корректно относиться к налогоплательщикам и их представителям, к иным участникам налоговых отношений;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информировать налогоплательщиков по их запросам о действующих налогах (пошлинах) и сборах, порядке и сроках их уплаты, а также о соответствующих нормативных актах;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информировать налогоплательщиков об их правах и обязанностях;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выдавать налогоплательщикам по их просьбе справки о погашении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не разглашать информацию, составляющую налоговую тайну;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представлять налоговому органу документы и сведения, касающиеся соблюдения налогового законодательства, исчисления и уплаты в бюджет предусмотренных настоящим кодексом налогов (пошлин) и сборов, относящихся к перемещению через таможенную границу и/или помещению товаров под таможенные режимы, и выполнять законные требования налоговых служащих;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вести учет налоговых обязательств, относящихся к перемещению через таможенную границу и/или помещению товаров под соответствующий таможенный режим.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Таможенные органы осуществляют привлечение лиц к ответственности в соответствии с таможенным законодательством за нарушение налогового законодательства при перемещении через таможенную границу и/или помещении товаров под таможенные режимы.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156.</w:t>
      </w:r>
      <w:r w:rsidRPr="009130D0">
        <w:rPr>
          <w:rFonts w:ascii="Times New Roman" w:eastAsia="Times New Roman" w:hAnsi="Times New Roman" w:cs="Times New Roman"/>
          <w:sz w:val="24"/>
          <w:szCs w:val="24"/>
        </w:rPr>
        <w:t xml:space="preserve"> Полномочия служб по сбору местных налогов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 составе примэрий, за исключением примэрии муниципия Кишинэу и примэрии муниципия Бэлць действуют службы по сбору местных налогов и сборов, осуществляющие некоторые полномочия по администрированию местных налогов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Службы по сбору местных налогов и сборов осуществляют в соответствии с установленной частью (1) сферой деятельности полномочия, предусмотренные пунктами a), b) и d) части (2) статьи 133, а также пунктом c) части (2) той же статьи - в отношении учета налогоплательщиков, налоговые обязательства которых исчисляются данной службой, и учета этих обязательств, иные полномочия, прямо предусмотренные налоговым законодательством. Полномочия по компенсации или возмещению переплат или сумм, подлежащих возмещению согласно налоговому законодательству, принудительному исполнению налоговых обязательств и привлечению к ответственности за налоговые нарушения осуществляются в соответствии с настоящим кодексом совместно с налоговым органом.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[Ст.156 изменена Законом N 35-XVI от 15.04.05, в силу 06.05.05]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Статья 157.</w:t>
      </w:r>
      <w:r w:rsidRPr="009130D0">
        <w:rPr>
          <w:rFonts w:ascii="Times New Roman" w:eastAsia="Times New Roman" w:hAnsi="Times New Roman" w:cs="Times New Roman"/>
          <w:sz w:val="24"/>
          <w:szCs w:val="24"/>
        </w:rPr>
        <w:t xml:space="preserve"> Права служб по сбору местных налогов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Службы по сбору местных налогов и сборов наделяются в соответствии с установленной частью (1) статьи 156 сферой деятельности правом осуществлять контроль соблюдения налогового законодательства налогоплательщиками, требовать необходимые разъяснения и сведения по вопросам, возникающим в ходе контроля, применять пеню, получать налоги (пошлины), сборы, пени и/или штрафы в наличных денежных средствах, правами, предусмотренными пунктами b), c), d), е) и t) части (1) статьи 134, а также иными правами, прямо предусмотренными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Права, предусмотренные пунктами f), g), h), i), j), l), m), n), части (1) статьи 134 (за исключением применения пени), осуществляются совместно с налоговым органом.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[Ст.157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158.</w:t>
      </w:r>
      <w:r w:rsidRPr="009130D0">
        <w:rPr>
          <w:rFonts w:ascii="Times New Roman" w:eastAsia="Times New Roman" w:hAnsi="Times New Roman" w:cs="Times New Roman"/>
          <w:sz w:val="24"/>
          <w:szCs w:val="24"/>
        </w:rPr>
        <w:t xml:space="preserve"> Обязанности служб по сбору местных налогов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Службы по сбору местных налогов и сборов в соответствии с установленной частью (1) статьи 156 сферой деятельности обязаны: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выполнять положения пунктов a), b), c), d), e), i), j), l) статьи 136, а также пункта h) той же статьи - в отношении налоговых обязательств, учет которых ведется данной службой;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осуществлять учет налогоплательщиков, налоговые обязательства которых рассчитаны службой, вести учет этих налоговых обязательств, в том числе недоимок, и перечислять в бюджет суммы, полученные в качестве налогов, сборов, пеней и штрафов, согласно налоговому законодательству и в установленном Правительством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заполнять при участии налогового органа платежные извещения о налоговых обязательствах, бесплатно выдавать налогоплательщикам бланки налоговой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направлять (вручать) налогоплательщикам в соответствии с налоговым законодательством платежные извещения о налоговых обязательствах, а также вынесенные решения;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выполнять совместно с налоговым органом положения пунктов g) и m) статьи 136;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представлять налоговому органу не позднее 3-го числа каждого месяца в установленном Правительством порядке отчетность по администрируемым налогам и сборам;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осуществлять иные действия, прямо предусмотренные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[Ст.158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159.</w:t>
      </w:r>
      <w:r w:rsidRPr="009130D0">
        <w:rPr>
          <w:rFonts w:ascii="Times New Roman" w:eastAsia="Times New Roman" w:hAnsi="Times New Roman" w:cs="Times New Roman"/>
          <w:sz w:val="24"/>
          <w:szCs w:val="24"/>
        </w:rPr>
        <w:t xml:space="preserve"> Акты служб по сбору местных налогов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Решения, относящиеся к осуществлению полномочий служб по сбору местных налогов и сборов, оформляются распоряжением примара (претора). В отступление от положений настоящего раздела распоряжения примара (претора) и действия сборщиков налогов могут быть обжалованы в установленном законом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осуществления полномочий совместно с налоговым органом решения выносятся руководством налогового органа после согласования с примаром (претором). Если примар (претор) отказывается подписать решение, оно приобретает юридическую силу с момента подписания его руководством налогового органа, которое делает отметку об отказе примара (претора).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[Ст.159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160.</w:t>
      </w:r>
      <w:r w:rsidRPr="009130D0">
        <w:rPr>
          <w:rFonts w:ascii="Times New Roman" w:eastAsia="Times New Roman" w:hAnsi="Times New Roman" w:cs="Times New Roman"/>
          <w:sz w:val="24"/>
          <w:szCs w:val="24"/>
        </w:rPr>
        <w:t xml:space="preserve"> Организация и деятельность служб по сбору местных налогов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Организация и деятельность служб по сбору местных налогов и сборов регулируются положениями, утверждаемыми местными советами. Положения разрабатываются на основе типового положения, утвержденного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Сборщики налогов зачисляются в службы по сбору местных налогов и сборов по заключению налогового органа. Налоговый орган обязан обеспечить подготовку сборщиков налогов и оказывать необходимую помощь в осуществлении ими своих полномочий.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исключительных случаях в селах (коммунах) полномочия сборщиков налогов могут исполняться секретарем примэрии или другим служащим примэрии, не имеющим права подписи кассовых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УЧЕТ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161.</w:t>
      </w:r>
      <w:r w:rsidRPr="009130D0">
        <w:rPr>
          <w:rFonts w:ascii="Times New Roman" w:eastAsia="Times New Roman" w:hAnsi="Times New Roman" w:cs="Times New Roman"/>
          <w:sz w:val="24"/>
          <w:szCs w:val="24"/>
        </w:rPr>
        <w:t xml:space="preserve"> 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Учет налогоплательщиков ведется налоговым органом путем присвоения фискальных кодов и ведения налогового регистра в порядке, установленном настоящим разделом и инструкцией, утвержденной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Присвоение фискального кода согласно настоящей главе осуществляется единожды и независимо от предписаний налогового законодательства относительно установления и погашения налоговых обязательств. Налоговое законодательство может предусматривать для любого лица, которому присвоен фискальный код, дополнительную регистрацию в качестве плательщика различных видов налогов (пошлин) и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 лиц, которым фискальные коды присваиваются налоговым органом, открывается дело, в котором содержатся следующие документы и сведения: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заявление о присвоении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карточка о регистрации, выданная органом, уполномоченным регистрировать соответствующую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копия документа, подтверждающего государственную регистрацию или разрешающего осуществление соответствующей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копия свидетельства о присвоении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документы, подтверждающие наличие банковских счетов;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сведения об учредителе (учредителях) или лицах, получивших право на осуществление соответствующей деятельности, руководителе и главном бухгалтере (фамилия и имя, дата рождения, адрес, контактные реквизиты, данные документа, удостоверяющего личность).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 лиц, для которых фискальным кодом является государственный идентификационный номер, в налоговом органе открывается дело, в котором хранится информация, накопленная и переданная Государственной регистрационной палатой Министерства информационного развития согласно положению, утвержденному палатой и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Учет подразделений, не являющихся юридическими лицами, расположенных в ином месте, чем местонахождение юридического лица, частью которого они являются, ведется налоговыми органами, которые присваивают каждому подразделению код подразделения.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случае изменения налогоплательщиком местонахождения (места жительства) с выбытием при этом из района деятельности территориальной государственной налоговой инспекции, в которой он состоит на налоговом учете, налогоплательщик подает заявление о передаче дела налоговому органу по новому местонахождению (месту жительства). В течение десяти рабочих дней со дня принятия заявления территориальная государственная налоговая инспекция передает дело налоговому органу по новому местонахождению (месту жительства) налогоплательщика, принимающему последнего на учет без присвоения ему нового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В случае утери свидетельства о присвоении фискального кода налоговый орган по заявлению налогоплательщика после опубликования последним соответствующего </w:t>
      </w:r>
      <w:r w:rsidRPr="009130D0">
        <w:rPr>
          <w:rFonts w:ascii="Times New Roman" w:eastAsia="Times New Roman" w:hAnsi="Times New Roman" w:cs="Times New Roman"/>
          <w:sz w:val="24"/>
          <w:szCs w:val="24"/>
        </w:rPr>
        <w:lastRenderedPageBreak/>
        <w:t xml:space="preserve">объявления в Официальном мониторе Республики Молдова выдает в течение трех рабочих дней со дня регистрации заявления дубликат утерянного свидетельства.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В течение 30 дней со дня принятия решения об изменении своего местонахождения и/или о создании подразделения налогоплательщик сообщает налоговому органу об изменении своего местонахождения и/или представляет первоначальные сведения, а впоследствии также сведения об изменениях, касающиеся местонахождения своего подразделения.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[Ст.161 изменена Законом N 372-XVI от 29.12.05, в силу 27.01.06]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[Ст.161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162.</w:t>
      </w:r>
      <w:r w:rsidRPr="009130D0">
        <w:rPr>
          <w:rFonts w:ascii="Times New Roman" w:eastAsia="Times New Roman" w:hAnsi="Times New Roman" w:cs="Times New Roman"/>
          <w:sz w:val="24"/>
          <w:szCs w:val="24"/>
        </w:rPr>
        <w:t xml:space="preserve"> Присвоение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 соответствии с настоящим кодексом фискальные коды присваиваются: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каждому юридическому лицу, предприятию со статусом физического лица, а каждому нотариусу либо индивидуальному или ассоциированному адвокатскому бюро - резидентам;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каждому физическому лицу - гражданину Республики Молдова, иностранному гражданину или лицу без гражданства, располагающим объектами налогообложения или имеющим налоговые обязательства согласно налоговому законодательству либо получившим право на осуществление определенной деятельности на основе предпринимательского патента;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каждому юридическому лицу или организации со статусом физического лица - нерезидентам, располагающим объектами налогообложения на территории Республики Молдова или имеющим налоговые обязательства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получения фискального кода лицо обязано выполнить действия, предусмотренные настоящей главой, в сроки и в порядке, установленном ею.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[Ст.162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163.</w:t>
      </w:r>
      <w:r w:rsidRPr="009130D0">
        <w:rPr>
          <w:rFonts w:ascii="Times New Roman" w:eastAsia="Times New Roman" w:hAnsi="Times New Roman" w:cs="Times New Roman"/>
          <w:sz w:val="24"/>
          <w:szCs w:val="24"/>
        </w:rPr>
        <w:t xml:space="preserve"> Место, сроки и порядок присвоения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Лицам, указанным в пунктах а) и c) части (1) статьи 162, фискальные коды присваиваются территориальной государственной налоговой инспекцией, в районе деятельности которой находится местонахождение (место жительства), указанное в учредительных документах (удостоверении личности) или документах, разрешающих осуществление определенной деятельности, либо объект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присвоения фискального кода лица, указанные в пункте а) части (1) статьи 162, представляют в территориальную государственную налоговую инспекцию заявление по форме, утвержденной Главной государственной налоговой инспекцией. Заявление представляется после оформления документов на государственную регистрацию или документов, разрешающих осуществление деятельности, но до выдачи документа, подтверждающего государственную регистрацию, или документа о праве на осуществление деятельности. К заявлению прилагаются имеющиеся на момент его подачи документы, необходимые для дела налогоплательщика. В течение трех рабочих дней территориальная государственная налоговая инспекция присваивает фискальный код и сообщает его органу, ответственному за государственную регистрацию или уполномоченному разрешать осуществление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После представления документа, подтверждающего государственную регистрацию, или документа, разрешающего осуществление деятельности, территориальная государственная налоговая инспекция выдает налогоплательщику свидетельство о присвоении фискального кода, форма и содержание которого утверждаются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Фискальным кодом лиц, зарегистрированных Государственной регистрационной палатой Министерства информационного развития, признается государственный </w:t>
      </w:r>
      <w:r w:rsidRPr="009130D0">
        <w:rPr>
          <w:rFonts w:ascii="Times New Roman" w:eastAsia="Times New Roman" w:hAnsi="Times New Roman" w:cs="Times New Roman"/>
          <w:sz w:val="24"/>
          <w:szCs w:val="24"/>
        </w:rPr>
        <w:lastRenderedPageBreak/>
        <w:t xml:space="preserve">идентификационный номер, указанный в свидетельстве о регистрации, а свидетельство о регистрации признается также свидетельством о присвоении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отступление от частей (2) и (3) юридическим лицам, образованным на основании нормативных актов, а также на основании международных соглашений, ратифицированных Республикой Молдова, фискальные коды присваиваются и выдаются свидетельства о присвоении фискального кода в течение трех рабочих дней со дня подачи соответствующего заявления, к которому прилагается документ, подтверждающий данный факт, а в случае лиц, действующих на основании международных соглашений, - и удостоверяющий документ, выданный компетентным органом публичной власти.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Фискальный код лиц, указанных в пункте b) части (1) статьи 162, является идентификационным номером, указанным на оборотной стороне удостоверения личности, либо идентичен номеру документа, удостоверяющего личность иностранного гражданина или лица без гражданства. Для лиц, не имеющих удостоверения личности, фискальным кодом являются серия и номер паспорта, а если они не располагают паспортом, - серия и номер свидетельства о рождении или другого документа, удостоверяющего личность.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В течение трех рабочих дней со дня возникновения объекта налогообложения или налогового обязательства иностранные граждане и лица без гражданства - нерезиденты, а также лица, указанные в пункте с) части (1) статьи 162, подают в территориальную государственную налоговую инспекцию по месту возникновения объекта налогообложения или налогового обязательства заявление о присвоении фискального кода с приложением соответственно копии документа, удостоверяющего личность, или, в случае организаций, - копий удостоверяющих документов (с переводом на государственный язык, удостоверенных нотариусом и консульскими учреждениями Республики Молдова), а также копий документов, подтверждающих наличие объектов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Налоговый орган отказывает в присвоении фискального кода только в случае, если представлены не все документы и сведения, предусмотренные частью (3) статьи 161, либо если в них содержатся явно искаженные данные.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[Ст.163 изменена Законом N 372-XVI от 29.12.05, в силу 27.01.06]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[Ст.163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164.</w:t>
      </w:r>
      <w:r w:rsidRPr="009130D0">
        <w:rPr>
          <w:rFonts w:ascii="Times New Roman" w:eastAsia="Times New Roman" w:hAnsi="Times New Roman" w:cs="Times New Roman"/>
          <w:sz w:val="24"/>
          <w:szCs w:val="24"/>
        </w:rPr>
        <w:t xml:space="preserve"> Государственный налоговый регистр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Государственный налоговый регистр является публичным регистром, который создается и ведется налоговым органом и в который вносятся данные о фискальных кодах, присвоенных в соответствии с настоящей главой. Налоговый орган ответствен за обновление Государственного налогового регистра. Обновление Государственного налогового регистра производится по заявлению налогоплательщика, а также на основании материалов контроля, осуществляемого налоговыми органами.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Фискальные коды лиц, указанных в пунктах а) и с) части (1) статьи 162, вносятся в Государственный налоговый регистр на дату выдачи налогоплательщику свидетельства о присвоении фискального кода. Фискальные коды, представляющие собой государственный идентификационный номер, переносятся в Государственный налоговый регистр из Государственного регистра предприятий и организаций. Фискальные коды физических лиц - резидентов, а также граждан Республики Молдова - нерезидентов переносятся в Государственный налоговый регистр из Государственного регистра населения. Фискальные коды иностранных граждан и лиц без гражданства - нерезидентов вносятся в Государственный налоговый регистр в момент подачи ими заявления о регистрации в качестве налогоплательщика. Внесение фискального кода лица в Государственный налоговый регистр подтверждает факт его принятия на налоговый учет.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Информация в Государственном налоговом регистре излагается ясно, точно и полно. Государственный налоговый регистр ведется на государственном языке в </w:t>
      </w:r>
      <w:r w:rsidRPr="009130D0">
        <w:rPr>
          <w:rFonts w:ascii="Times New Roman" w:eastAsia="Times New Roman" w:hAnsi="Times New Roman" w:cs="Times New Roman"/>
          <w:sz w:val="24"/>
          <w:szCs w:val="24"/>
        </w:rPr>
        <w:lastRenderedPageBreak/>
        <w:t xml:space="preserve">мануальной (в части, относящейся к присвоению фискального кода налоговым органом) и компьютерной формах.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Государственный налоговый регистр вносятся следующие данные, относящиеся к лицам, которым фискальные коды присваиваются налоговым органом, если соответствующие данные предусмотрены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порядковый номер записи;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присвоенный фискальный код;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полное наименование (фамилия и имя) лица и его местонахождение (место жительства);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номер и дата государственной регистрации юридического лица, предприятия со статусом физического лица, нотариуса, индивидуального или ассоциированного адвокатского бюро либо номер и дата выдачи документа, разрешающего осуществление деятельности, данные удостоверения личности (паспорта, свидетельства о рождении или других аналогичных документов) физического лица или данные удостоверяющих документов в случае организаций-нерезидентов;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номер, серия и дата выдачи свидетельства о присвоении фискального кода для лиц, указанных в пунктах а) и с) части (1) статьи 162;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фамилия и имя физического лица, которое получило свидетельство о присвоении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сведения об учредителе (учредителях) или лицах, получивших право на осуществление определенной деятельности, а также об управляющем (фамилия и имя, дата рождения, адрес, контактные реквизиты, данные документа, удостоверяющего личность);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дата аннулирования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отступление от части (4) данные о лицах, для которых фискальными кодами признаются номера, присвоенные им другими органами, вносятся в Государственный налоговый регистр на основании положения, утвержденного этими органами и Главной государственной налоговой инспекцией. Объем и содержание данных, вносимых в этом случае в Государственный налоговый регистр, определяются указанным положением.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Записи в Государственном налоговом регистре, ведущемся в мануальной форме, осуществляются регистратором на основании информации, представленной заявителем на момент выдачи налогоплательщику свидетельства о присвоении фискального кода, и заверяются подписью регистратора. Внесение в регистр поправок, изменений и дополнений производится в установленном законодательством порядке и заверяется подписью регистратора.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Исключение из Государственного налогового регистра производится в соответствии с законом перечеркиванием записи со всеми внесенными ранее поправками, изменениями и дополнениями и заверяется подписью регистратора.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[Ст.164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165.</w:t>
      </w:r>
      <w:r w:rsidRPr="009130D0">
        <w:rPr>
          <w:rFonts w:ascii="Times New Roman" w:eastAsia="Times New Roman" w:hAnsi="Times New Roman" w:cs="Times New Roman"/>
          <w:sz w:val="24"/>
          <w:szCs w:val="24"/>
        </w:rPr>
        <w:t xml:space="preserve"> Использование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Любое лицо, обязанное в соответствии с налоговым законодательством представлять налоговому органу налоговую отчетность или другие документы, должно указывать в этих документах свой фискальный код.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Любое лицо, обязанное в соответствии с налоговым законодательством и иными нормативными актами представлять налоговому органу налоговую отчетность или другие документы в отношении другого лица, должно затребовать от этого лица его фискальный код и указать его в соответствующем документе. Если это другое лицо не сообщило фискальный код, первое лицо делает отметку об этом в представляемых документах.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заключении сделок и осуществлении операций стороны обязаны указывать в соответствующих документах свои фискальные коды.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(4) Налоговый орган должен указывать фискальный код налогоплательщика во всех извещениях, направляемых в его адрес.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Подразделения юридического лица, не являющиеся юридическими лицами, используют фискальный код этого лица.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166.</w:t>
      </w:r>
      <w:r w:rsidRPr="009130D0">
        <w:rPr>
          <w:rFonts w:ascii="Times New Roman" w:eastAsia="Times New Roman" w:hAnsi="Times New Roman" w:cs="Times New Roman"/>
          <w:sz w:val="24"/>
          <w:szCs w:val="24"/>
        </w:rPr>
        <w:t xml:space="preserve"> Содействие органов публичной власти учету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Государственная регистрационная палата Министерства информационного развития систематически один раз в три дня представляет налоговому органу информацию о присвоении государственных идентификационных номеров в объеме и в порядке, установленных совместно с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Орган публичной власти, уполномоченный осуществлять регистрацию лиц, предусмотренных в пункте a) части (1) статьи 162, обязан в течение трех рабочих дней со дня соответствующей регистрации представлять налоговому органу, в котором состоит на учете лицо, информацию о его ликвидации или реорганизации и об изменениях, внесенных в его учредительные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Орган публичной власти, уполномоченный осуществлять документирование населения, до 10-го числа каждого месяца представляет Главной государственной налоговой инспекции сведения о выдаче или аннулировании документов, удостоверяющих личность.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Орган публичной власти, уполномоченный разрешать выезд на постоянное местожительство в другие страны, разрешает выезд при условии представления справки об отсутствии задолженности перед бюджетом, выданной территориальной государственной налоговой инспекцией, с последующим уведомлением ее в течение трех рабочих дней о выезде лица.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[Ст.166 изменена Законом N 372-XVI от 29.12.05, в силу 27.01.06]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[Ст.166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1."&gt;Статья 166</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Участие Национального банка Молдовы в учете лицензированных финансовых учреждений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Национальный банк Молдовы представляет Главной государственной налоговой инспекции в течение 3 рабочих дней со дня выдачи лицензии, внесения в нее изменений или ее аннулирования, первоначальную и впоследствии обновленную информацию о финансовых учреждениях и их филиалах, участвующих в автоматизированной системе межбанковских расчетов.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[Ст.166</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167.</w:t>
      </w:r>
      <w:r w:rsidRPr="009130D0">
        <w:rPr>
          <w:rFonts w:ascii="Times New Roman" w:eastAsia="Times New Roman" w:hAnsi="Times New Roman" w:cs="Times New Roman"/>
          <w:sz w:val="24"/>
          <w:szCs w:val="24"/>
        </w:rPr>
        <w:t xml:space="preserve"> Обязанности при открытии, изменении или закрытии банковских счетов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Финансовое учреждение (его отделение или филиал) открывает банковские счета лицам, указанным в пунктах а) и с) части (1) статьи 162 только при предъявлении ими свидетельства о присвоении фискального кода или документа, признанного таковым. В течение двух рабочих дней финансовое учреждение (его отделение или филиал) обязано сообщить об открытии банковских счетов (за исключением кредитных, ссудных, срочных депозитных и временных счетов (по накоплению финансовых средств для формирования или увеличения уставного капитала), а также доходных казначейских счетов) территориальному налоговому органу, в котором владелец счета состоит на налоговом учете.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Операции по открытому банковскому счету (за исключением кредитных, ссудных, срочных депозитных и временных счетов (по накоплению финансовых средств для формирования или увеличения уставного капитала), а также доходных казначейских счетов) могут осуществляться только после получения финансовым учреждением (его отделением или филиалом) изданного и переданного налоговым органом документа, </w:t>
      </w:r>
      <w:r w:rsidRPr="009130D0">
        <w:rPr>
          <w:rFonts w:ascii="Times New Roman" w:eastAsia="Times New Roman" w:hAnsi="Times New Roman" w:cs="Times New Roman"/>
          <w:sz w:val="24"/>
          <w:szCs w:val="24"/>
        </w:rPr>
        <w:lastRenderedPageBreak/>
        <w:t xml:space="preserve">подтверждающего взятие на учет банковского счета. Банковский счет берется на учет налоговым органом на основании изданного и переданного финансовым учреждением (его отделением или филиалом) документа, подтверждающего открытие банковского счета. В случае, если у налогоплательщика имеются недоимки, налоговый орган вправе не выдавать документ, подтверждающий взятие на налоговый учет. Документы, подтверждающие открытие банковского счета и взятие его на налоговый учет, пересылаются и принимаются по почте или через специального курьера.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Финансовое учреждение (его отделение или филиал) имеет право открывать банковские счета физическому лицу - резиденту (иностранному гражданину или лицу без гражданства) или гражданину Республики Молдова только при предъявлении им удостоверения личности или другого документа, служащего для установления фискального кода согласно части (4) статьи 163, и использовать данный код в своем учете и в отношениях с клиентом или другими лицами в установленном законодательством порядке. Физические лица - нерезиденты (иностранные граждане и лица без гражданства) и юридические лица - нерезиденты, не располагающие объектами налогообложения на территории Республики Молдова или не имеющие налоговых обязательств, вправе открывать банковские счета в финансовых учреждениях (их отделениях или филиалах) Республики Молдова в соответствии с правилами, установленными Национальным банком Молдовы.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течение пяти рабочих дней со дня изменения или закрытия банковского счета (за исключением кредитных, ссудных, срочных депозитных и временных счетов (по накоплению финансовых средств для формирования или увеличения уставного капитала), а также доходных казначейских счетов) финансовые учреждения (их отделения или филиалы), в том числе Национальный банк Молдовы, сообщают об этом по почте или через специального курьера территориальному налоговому органу, в котором владелец счета состоит на учете.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случае открытия банковского счета за рубежом лица, указанные в пункте a) части (1) статьи 162, в 15-дневный срок со дня открытия счета представляют налоговому органу информацию об этом и соответствующие сведения. Налоговый орган в подтверждение регистрации данного счета выдает налогоплательщику в течение трех дней подтверждающий документ.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[Ст.167 дополнена Законом N 22-XVI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[Ст.167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168.</w:t>
      </w:r>
      <w:r w:rsidRPr="009130D0">
        <w:rPr>
          <w:rFonts w:ascii="Times New Roman" w:eastAsia="Times New Roman" w:hAnsi="Times New Roman" w:cs="Times New Roman"/>
          <w:sz w:val="24"/>
          <w:szCs w:val="24"/>
        </w:rPr>
        <w:t xml:space="preserve"> Аннулирование фискальных кодов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Фискальные коды аннулируются в следующих случаях: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при присвоении их с нарушением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 ликвидации или реорганизации юридического лица, предприятия со статусом физического лица, нотариуса, индивидуального или ассоциированного адвокатского бюро - 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при смерти физического лица, объявлении его умершим, признании его в установленном порядке безвестно отсутствующим или выезде его на постоянное место жительства в другую страну;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при утрате объекта налогообложения и налогового обязательства для физических лиц (иностранных граждан и лиц без гражданства), юридических лиц или организаций со статусом физического лица - нерезидентов.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реорганизации лиц, указанных в пункте a) части (1) статьи 162, фискальные коды изменяются следующим образом: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при слиянии фискальные коды сливающихся лиц аннулируются, а вновь образованному лицу присваивается новый фискальный код;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 присоединении фискальный код присоединенного лица аннулируется;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c) при разделении фискальный код разделенного лица аннулируется, а вновь образованным лицам присваиваются новые фискальные коды;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при выделении фискальный код остается за реорганизованным лицом, а вновь образованным лицам присваиваются новые фискальные коды;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при преобразовании в лицо иной организационно-правовой формы фискальный код реорганизованного лица переходит к вновь образованному лицу.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случаях, указанных в пунктах а), с) и d) части (2), к заявлению о присвоении фискального кода прилагается документ, подтверждающий сумму задолженностей, полученных в результате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Аннулирование фискального кода осуществляется на основании: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заявления лиц, указанных в пункте a) части (1) статьи 162, и/или информации, представленной в соответствии с частью (2) статьи 166, или законодательного акта либо акта, изданного на основании последнего, или удостоверяющего документа, выданного компетентным органом публичной власти, подтверждающего ликвидацию или реорганизацию лица. К заявлению прилагается свидетельство о присвоении фискального кода;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решения судебной инстанции - в случае ликвидации юридического лица и предприятия со статусом физического лица или в случае объявления физического лица умершим, признания его безвестно отсутствующим;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решения руководства налогового органа - в случае присвоения фискального кода с нарушением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информации органа записи актов гражданского состояния - в случае смерти физического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информации органа публичной власти, уполномоченного разрешать выезд на постоянное местожительство в другие страны, - в случае выезда физического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документов, свидетельствующих об отсутствии объектов налогообложения и налоговых обязательств у физических лиц (иностранных граждан и лиц без гражданства), юридических лиц или организаций со статусом физического лица - нерезидентов.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отступление от части (4) фискальный код, представляющий собой государственный идентификационный номер, аннулируется на основании информации, представленной Государственной регистрационной палатой Министерства информационного развития.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Аннулирование фискального кода осуществляется перечеркиванием записи в Государственном налоговом регистре и отметкой об этом в деле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Сообщение об аннулировании фискального кода в связи с присвоением его в нарушение налогового законодательства налоговый орган публикует в Официальном мониторе Республики Молдова и в течение 3 дней информирует об этом таможенные органы, органы государственной регистрации и статистики. Использование аннулированного фискального кода преследуется по закону.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Аннулированный фискальный код сохраняется в Государственном налоговом регистре в течение десяти лет с момента его аннулирования.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Аннулированные коды не присваиваются другим лицам.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[Ст.168 изменена Законом N 372-XVI от 29.12.05, в силу 27.01.06]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[Ст.168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[Ст.168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НАЛОГОВОЕ ОБЯЗАТЕЛЬСТВО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169.</w:t>
      </w:r>
      <w:r w:rsidRPr="009130D0">
        <w:rPr>
          <w:rFonts w:ascii="Times New Roman" w:eastAsia="Times New Roman" w:hAnsi="Times New Roman" w:cs="Times New Roman"/>
          <w:sz w:val="24"/>
          <w:szCs w:val="24"/>
        </w:rPr>
        <w:t xml:space="preserve"> Возникновение и изменение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Налоговое обязательство возникает с момента появления установленных налоговым законодательством обстоятельств, предусматривающих его погашение.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Налоговое обязательство налогоплательщика, которое должно быть погашено другим налогоплательщиком, обязанным в соответствии с налоговым законодательством </w:t>
      </w:r>
      <w:r w:rsidRPr="009130D0">
        <w:rPr>
          <w:rFonts w:ascii="Times New Roman" w:eastAsia="Times New Roman" w:hAnsi="Times New Roman" w:cs="Times New Roman"/>
          <w:sz w:val="24"/>
          <w:szCs w:val="24"/>
        </w:rPr>
        <w:lastRenderedPageBreak/>
        <w:t xml:space="preserve">удерживать или взимать с первого суммы налогового обязательства и погашать это обязательство, перестает быть налоговым обязательством первого и становится налоговым обязательством второго с момента удержания или взыскания.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Финансовое учреждение (его отделение или филиал), получающее от налогоплательщика или налогового органа соответственно платежное или инкассовое поручение о перечислении денежных средств в счет погашения налогового обязательства, считается ответственным за налоговое обязательство с момента получения указанного поручения в пределах имеющихся на банковском счете налогоплательщика средств. В то же время налогоплательщик считается ответственным за налоговое обязательство в части средств, недостающих на банковском счете для полного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Изменением налогового обязательства является изменение величины обязательства в связи с изменением установленных налоговым законодательством обстоятельств, в зависимости от которых исчислялось обязательство.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[Ст.169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170.</w:t>
      </w:r>
      <w:r w:rsidRPr="009130D0">
        <w:rPr>
          <w:rFonts w:ascii="Times New Roman" w:eastAsia="Times New Roman" w:hAnsi="Times New Roman" w:cs="Times New Roman"/>
          <w:sz w:val="24"/>
          <w:szCs w:val="24"/>
        </w:rPr>
        <w:t xml:space="preserve"> Порядок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Погашение налогового обязательства осуществляется путем уплаты, аннулирования, истечения срока давности, вычета, компенсации или принудительного исполнения.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[Ст.170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171.</w:t>
      </w:r>
      <w:r w:rsidRPr="009130D0">
        <w:rPr>
          <w:rFonts w:ascii="Times New Roman" w:eastAsia="Times New Roman" w:hAnsi="Times New Roman" w:cs="Times New Roman"/>
          <w:sz w:val="24"/>
          <w:szCs w:val="24"/>
        </w:rPr>
        <w:t xml:space="preserve"> Погашение налогового обязательства путем уплаты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Погашение налогового обязательства путем уплаты осуществляется в национальной валюте. Уплата может производиться прямым платежом или путем удержания у источника выплаты. Прямой платеж осуществляется безналичным путем (в том числе с использованием банковских карточек) или наличными денежными средствами.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Уплата безналичным путем осуществляется через финансовые учреждения (их отделения или филиалы), если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Уплата наличными денежными средствами может быть осуществлена посредством налогового органа, органов местного публичного управления, почтовых операторов или финансовых учреждений (их отделений или филиалов). Органы местного публичного управления могут устанавливать порядок взыскания местных налогов и сборов и через других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При получении наличных денежных средств от налогоплательщика указанные в части (3) органы и учреждения (за исключением финансовых учреждений (их отделений или филиалов)) обязаны в тот же день или не позднее следующего рабочего дня перечислить в бюджет от имени налогоплательщика полученные суммы. Органы местного публичного управления сел и коммун, в которых не имеется финансовых учреждений или их подразделений, могут устанавливать для служб по сбору налогов и сборов и почтовых операторов иную периодичность перечисления собранных сумм в бюджет, которая не должна быть менее одного раза в неделю.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При наличии денежных средств на банковском счете налогоплательщика финансовое учреждение (его отделение или филиал) обязано в пределах имеющихся средств исполнить платежное поручение, выставленное налогоплательщиком, в тот же операционный день, когда оно было получено.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Суммы, списанные со счета налогоплательщика в счет погашения налоговых обязательств, перечисляются финансовым учреждением (его отделением или филиалом) в бюджет в тот же операционный день, когда они были списаны. Суммы, полученные от налогоплательщиков наличными денежными средствами в счет погашения налоговых обязательств, перечисляются финансовым учреждением (его отделением или филиалом) в бюджет не позднее операционного дня, следующего за днем, когда они были получены.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[Ст.171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[Ст.171 дополнена Законом N 5-XV от 05.02.04, в силу 20.02.04]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172.</w:t>
      </w:r>
      <w:r w:rsidRPr="009130D0">
        <w:rPr>
          <w:rFonts w:ascii="Times New Roman" w:eastAsia="Times New Roman" w:hAnsi="Times New Roman" w:cs="Times New Roman"/>
          <w:sz w:val="24"/>
          <w:szCs w:val="24"/>
        </w:rPr>
        <w:t xml:space="preserve"> Погашение налогового обязательства путем аннулирования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Погашение налогового обязательства путем аннулирования осуществляется актами общего или индивидуального характера, принятыми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173.</w:t>
      </w:r>
      <w:r w:rsidRPr="009130D0">
        <w:rPr>
          <w:rFonts w:ascii="Times New Roman" w:eastAsia="Times New Roman" w:hAnsi="Times New Roman" w:cs="Times New Roman"/>
          <w:sz w:val="24"/>
          <w:szCs w:val="24"/>
        </w:rPr>
        <w:t xml:space="preserve"> Погашение налогового обязательства путем истечения срока давности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Право государства на определение или принудительное исполнение налогового обязательства, не реализованное в предусмотренные настоящим кодексом сроки, погашается истечением срока давности. Одновременно погашается и налоговое обязательство налогоплательщика. Погашение налогового обязательства путем истечения срока давности осуществляется на основании письменного решения руководства органов, осуществляющих полномочия по налоговому администрированию, которые администрируют данное налоговое обязательство, а в случае службы по сбору местных налогов и сборов - на основании решения местного совета.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174.</w:t>
      </w:r>
      <w:r w:rsidRPr="009130D0">
        <w:rPr>
          <w:rFonts w:ascii="Times New Roman" w:eastAsia="Times New Roman" w:hAnsi="Times New Roman" w:cs="Times New Roman"/>
          <w:sz w:val="24"/>
          <w:szCs w:val="24"/>
        </w:rPr>
        <w:t xml:space="preserve"> Погашение налогового обязательства путем вычета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Погашение налогового обязательства путем вычета осуществляется в случаях, когда налогоплательщик - физическое лицо: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умер;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объявлен умершим;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признан безвестно отсутствующим;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признан недееспособным или ограниченно дееспособным.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случаях, указанных в части (1), налоговое обязательство погашается путем вычета в размере всего налогового обязательства, если лицо не оставило (не имеет) имущества, или в размере непогашенной части налогового обязательства, если оставленного им (имеющегося) имущества недостаточно.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Налоговое обязательство налогоплательщика - юридического лица погашается путем вычета вследствие прекращения его деятельности путем ликвидации, в том числе в судебном порядке, или путем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Погашение налогового обязательства путем вычета осуществляется на основании решения руководства органа, осуществляющего полномочия по налоговому администрированию, который администрирует данное налоговое обязательство, в том числе в случае, когда погашение его путем принудительного исполнения в соответствии с настоящим кодексом невозможно. Решение территориальной государственной налоговой инспекции о погашении налогового обязательства путем вычета может быть проверено, изменено или отменено Главной государственной налоговой инспекцией. В случае службы по сбору местных налогов и сборов решение выносится местным советом.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175.</w:t>
      </w:r>
      <w:r w:rsidRPr="009130D0">
        <w:rPr>
          <w:rFonts w:ascii="Times New Roman" w:eastAsia="Times New Roman" w:hAnsi="Times New Roman" w:cs="Times New Roman"/>
          <w:sz w:val="24"/>
          <w:szCs w:val="24"/>
        </w:rPr>
        <w:t xml:space="preserve"> Погашение налогового обязательства путем компенсации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Погашение налогового обязательства путем компенсации осуществляется зачислением в счет недоимки переплат или сумм, подлежащих возмещению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Компенсация осуществляется по инициативе налогового органа или по заявлению налогоплательщика, если налоговым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срок до 30 дней со дня появления соответствующих обстоятельств или со дня получения заявления налогоплательщика налоговый орган в установленном </w:t>
      </w:r>
      <w:r w:rsidRPr="009130D0">
        <w:rPr>
          <w:rFonts w:ascii="Times New Roman" w:eastAsia="Times New Roman" w:hAnsi="Times New Roman" w:cs="Times New Roman"/>
          <w:sz w:val="24"/>
          <w:szCs w:val="24"/>
        </w:rPr>
        <w:lastRenderedPageBreak/>
        <w:t xml:space="preserve">Министерством финансов порядке выписывает платежное поручение и направляет его Государственному казначейству для исполнения.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семидневный срок со дня получения платежного поручения Государственное казначейство перечисляет, в зависимости от обстоятельств, с одного счета бюджета на другой счет того же бюджета или на счет другого бюджета суммы, указанные в платежном поручении. После исполнения платежного поручения Государственное казначейство направляет налоговому органу выписку из казначейских счетов доходов.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После получения выписки из казначейских счетов доходов налоговый орган вносит соответствующие записи в лицевой счет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Излишек суммы компенсации по заявлению налогоплательщика может быть возвращен ему или оставлен в счет погашения будущих налоговых обязательств другого вида. Если заявление не подано, излишек остается в счет погашения налоговых обязательств того же вида.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Излишек суммы компенсации возмещается налогоплательщику или используется в соответствии с положениями части (5) статьи 101 или части (5) статьи 125, при условии погашения недоимки в национальный публичный бюджет. В этих случаях неуплаченная сумма налоговых обязательств в размере до 100 леев включительно недоимкой в национальный публичный бюджет не считается.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[Ст.175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[Ст.175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176.</w:t>
      </w:r>
      <w:r w:rsidRPr="009130D0">
        <w:rPr>
          <w:rFonts w:ascii="Times New Roman" w:eastAsia="Times New Roman" w:hAnsi="Times New Roman" w:cs="Times New Roman"/>
          <w:sz w:val="24"/>
          <w:szCs w:val="24"/>
        </w:rPr>
        <w:t xml:space="preserve"> Возмещение переплат и сумм, подлежащих возмещению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За исключением случаев, когда налоговое законодательство предусматривает иное, возмещение сумм переплат и сумм, подлежащих возмещению налогоплательщику в соответствии с налоговым законодательством, осуществляется в порядке и в сроки, предусмотренные статьей 175, только в случаях, если у него нет недоимок.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За исключением случаев, когда налоговым законодательством предусмотрено иное, возмещение переплат и сумм, подлежащих возмещению согласно налоговому законодательству, налогоплательщикам - юридическим лицам осуществляется Государственным казначейством на их банковские счета, а налогоплательщикам - физическим лицам - на их банковские счета или наличными денежными средствами.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когда возмещение переплат и сумм, подлежащих возмещению согласно налоговому законодательству, не осуществлено в течение 37 дней со дня получения заявления налоговым органом, или в иной срок, предусмотренный налоговым законодательством налогоплательщику выплачивается процент на эти суммы, равный базисной ставке (округленной до следующего полного процента), установленной Национальным банком Молдовы в ноябре года, предшествующего отчетному налоговому году, применяемой для рефинансирования коммерческих банков посредством операций rеpо, связанных с покупкой государственных ценных бумаг, сроком на два месяца, за период со дня получения заявления до дня осуществления компенсации Государственным казначейством.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Налогоплательщик осуществляет и представляет соответствующему органу по налоговому администрированию расчет процента, который проверяется и утверждается руководством этого органа и прилагается к платежному поручению, предусматривающему выплату процентных начислений. В случае местных налогов и сборов, администрируемых службой по сбору местных налогов и сборов, платежное поручение заполняется налоговым органом на основании документов, представленных соответствующей службой. Процентные начисления уплачиваются из бюджета, в который были перечислены соответствующие налоги (пошлины) и сборы.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177.</w:t>
      </w:r>
      <w:r w:rsidRPr="009130D0">
        <w:rPr>
          <w:rFonts w:ascii="Times New Roman" w:eastAsia="Times New Roman" w:hAnsi="Times New Roman" w:cs="Times New Roman"/>
          <w:sz w:val="24"/>
          <w:szCs w:val="24"/>
        </w:rPr>
        <w:t xml:space="preserve"> Погашение налогового обязательства путем принудительного исполнения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Погашение налогового обязательства путем принудительного исполнения осуществляется путем применения налоговым органом мер по принудительному взысканию недоимок в соответствии с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178.</w:t>
      </w:r>
      <w:r w:rsidRPr="009130D0">
        <w:rPr>
          <w:rFonts w:ascii="Times New Roman" w:eastAsia="Times New Roman" w:hAnsi="Times New Roman" w:cs="Times New Roman"/>
          <w:sz w:val="24"/>
          <w:szCs w:val="24"/>
        </w:rPr>
        <w:t xml:space="preserve"> Дата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Датой погашения налогового обязательства путем уплаты считается дата зачисления суммы в бюджет на счет соответствующего налогового обязательства. В случае уплаты с использованием банковских карточек датой погашения налогового обязательства считается операционный день, в течение которого с карточного счета налогоплательщика (владельца карточки), на основе которого эмитирована использованная при уплате карточка, была списана сумма налогового обязательства. Списание с соответствующего карточного счета подтверждается выданным владельцу карточки кассовым чеком (чеком, квитанцией) о платеже по банковской карточке, сформированным посредством POS-терминала или другого устройства по использованию банковских карточек.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Датой погашения налогового обязательства путем аннулирования считается дата, указанная в акте, которым устанавливается аннулирование.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Датой погашения налогового обязательства путем истечения срока давности считается первый день, следующий за датой, когда истек срок давности.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Датой погашения налогового обязательства путем вычета считается дата: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составления совместного акта органа местного публичного управления и налогового органа об установлении факта отсутствия имущества у умершего лица, лица, объявленного умершим, лица, признанного безвестно отсутствующим, недееспособным или ограниченно дееспособным;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вступления в законную силу решения о прекращении деятельности юридического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принятия руководством налогового органа решения о невозможности погашения налогового обязательства путем принудительного исполнения.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Датой погашения налогового обязательства путем компенсации считается дата исполнения Государственным казначейством платежных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Датой погашения налогового обязательства путем принудительного исполнения считается дата зачисления сумм, полученных вследствие применения мер по принудительному взысканию, на счет соответствующего бюджета.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[Ст.178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[Ст.178 дополнена Законом N 5-XV от 05.02.04, в силу 20.02.04]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[Ст.178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179.</w:t>
      </w:r>
      <w:r w:rsidRPr="009130D0">
        <w:rPr>
          <w:rFonts w:ascii="Times New Roman" w:eastAsia="Times New Roman" w:hAnsi="Times New Roman" w:cs="Times New Roman"/>
          <w:sz w:val="24"/>
          <w:szCs w:val="24"/>
        </w:rPr>
        <w:t xml:space="preserve"> Последовательность погашения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Погашение налоговых обязательств в соответствии с налоговым законодательством осуществляется в хронологическом порядке (порядке возникновения) по каждому виду налогового обязательства, указанному в документе о его погашении.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несоблюдения налогоплательщиком положений части (1) налоговый орган вправе погасить его налоговое обязательство согласно порядку, установленному в части (1).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[Ст.179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180.</w:t>
      </w:r>
      <w:r w:rsidRPr="009130D0">
        <w:rPr>
          <w:rFonts w:ascii="Times New Roman" w:eastAsia="Times New Roman" w:hAnsi="Times New Roman" w:cs="Times New Roman"/>
          <w:sz w:val="24"/>
          <w:szCs w:val="24"/>
        </w:rPr>
        <w:t xml:space="preserve"> Изменение срока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Изменение срока погашения налогового обязательства осуществляется путем: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а) отсрочки погашения налогового обязательства (при единовременной уплате всей суммы);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рассрочки погашения налогового обязательства (при поэтапной уплате суммы).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случаях, предусмотренных настоящей статьей, налогоплательщик имеет право на отсрочку или рассрочку в пределах двух налоговых годов с начислением пени или без таковой.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Отсрочка или рассрочка без начисления пени предоставляется налогоплательщику в случае: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причинения ему материального ущерба в результате стихийного бедствия, техногенной катастрофы или других чрезвычайных и неотвратимых обстоятельств;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реструктуризации предприятия на основании соглашения-меморандума, заключенного между налогоплательщиком и Советом кредиторов в соответствии с полномочиями и правами данного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других обстоятельств, предусмотренных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Отсрочка или рассрочка с начислением пени предоставляется в иных случаях, помимо указанных в части (3), при условии погашения текущих налоговых обязательств в период действия отсрочки или рассрочки.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Отсрочка или рассрочка, за исключением случаев, предусмотренных пунктами b) и c) части (3), предоставляется на основании типового договора, утвержденного Главной государственной налоговой инспекцией, заключаемого между налоговым органом и налогоплательщиком. Порядок вступления в силу, приостановления действия, изменения и расторжения договора предусматривается в условиях договора.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При невыполнении налогоплательщиком условий договора об отсрочке или рассрочке договор признается недействительным с момента выявления нарушений налоговым органом, а за весь период отсрочки или рассрочки начисляется пеня.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Не допускается заключение нового договора об отсрочке или рассрочке одного и того же налогового обязательства с налогоплательщиком, не выполнившим условия ранее заключенного договора.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До истечения дополнительного срока погашения налогового обязательства, предоставленного отсрочкой или рассрочкой, меры по принудительному исполнению налогового обязательства не применяются.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Парламентом или уполномоченными им органами могут быть установлены иные основания и условия предоставления отсрочки или рассрочки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[Ст.180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[Ст.180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ОТВЕТСТВЕННОСТЬ ЗА ПОГАШЕНИЕ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181.</w:t>
      </w:r>
      <w:r w:rsidRPr="009130D0">
        <w:rPr>
          <w:rFonts w:ascii="Times New Roman" w:eastAsia="Times New Roman" w:hAnsi="Times New Roman" w:cs="Times New Roman"/>
          <w:sz w:val="24"/>
          <w:szCs w:val="24"/>
        </w:rPr>
        <w:t xml:space="preserve"> Ответственность должностного лица за погашение налогового обязательства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Должностным лицом, ответственным за погашение налогового обязательства налогоплательщика, является его руководитель или другое лицо, которое в силу возложенных на него служебных обязанностей обязано погасить налоговое обязательство в установленном порядке и в предусмотренный срок. В случае когда налогоплательщик не имеет должностного лица, ответственным за погашение налоговых обязательств является сам налогоплательщик.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Должностное лицо ответственно за все налоговые обязательства налогоплательщика независимо от времени их возникновения.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Налоговые обязательства налогоплательщика, за которые должностное лицо ответственно согласно настоящей статье, остаются за налогоплательщиком до их полного погашения.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(4) За неисполнение обязанностей, предусмотренных настоящей статьей, и других обязанностей, предусмотренных налоговым законодательством, должностное лицо налогоплательщика несет ответственность, предусмотренную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182.</w:t>
      </w:r>
      <w:r w:rsidRPr="009130D0">
        <w:rPr>
          <w:rFonts w:ascii="Times New Roman" w:eastAsia="Times New Roman" w:hAnsi="Times New Roman" w:cs="Times New Roman"/>
          <w:sz w:val="24"/>
          <w:szCs w:val="24"/>
        </w:rPr>
        <w:t xml:space="preserve"> Ответственность должностного лица налогоплательщика, обязанного удерживать или взимать с другого лица налоги (пошлины), сборы, пени и/или штрафы и уплачивать их в бюджет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Должностное лицо налогоплательщика, обязанного в соответствии с налоговым законодательством удерживать или взимать с другого лица налоги (пошлины), сборы, пени и/или штрафы и уплачивать их в бюджет, ответственно за уплату налогов (пошлин), сборов, пеней и/или штрафов, которые не были удержаны, взысканы или перечислены в установленном порядке в бюджет, в случае, если: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удержание, взыскание или перечисление налога (пошлины), сбора, пени и/или штрафа входит в его обязанности;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оно знало или должно было знать о неудержании, невзыскании или неперечислении налогоплательщиком налога (пошлины), сбора, пени и/или штрафа.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Обязанность удерживать или взимать налоги (пошлины), сборы, пени и/или штрафы остается за налогоплательщиком, должностное лицо которого обязано их удерживать или взимать с другого лица и перечислять их, до декларирования их или до того, как они должны были быть декларированы, лицами, с которых они должны были быть удержаны или взысканы, либо до полного погашения их в других случаях.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Налоговые обязательства налогоплательщика, за которые его должностное лицо ответственно согласно настоящей статье, остаются за налогоплательщиком до их полного погашения в случае удержания или взыскания налогов (пошлин), сборов, пеней и/или штрафов с других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 неисполнение обязанностей, предусмотренных настоящей статьей, и других обязанностей, предусмотренных налоговым законодательством, должностное лицо налогоплательщика несет ответственность, предусмотренную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[Ст.182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183.</w:t>
      </w:r>
      <w:r w:rsidRPr="009130D0">
        <w:rPr>
          <w:rFonts w:ascii="Times New Roman" w:eastAsia="Times New Roman" w:hAnsi="Times New Roman" w:cs="Times New Roman"/>
          <w:sz w:val="24"/>
          <w:szCs w:val="24"/>
        </w:rPr>
        <w:t xml:space="preserve"> Ответственность лица, получающего собственность, за погашение недоимки лица, передающего собственность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Если лицо, имеющее недоимку, передает собственность другому лицу, и при этом оба являются взаимозависимыми лицами, лицо, получающее собственность, ответственно за погашение недоимки в размере разницы между рыночной стоимостью полученной собственности и фактически уплаченной за нее суммой.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184.</w:t>
      </w:r>
      <w:r w:rsidRPr="009130D0">
        <w:rPr>
          <w:rFonts w:ascii="Times New Roman" w:eastAsia="Times New Roman" w:hAnsi="Times New Roman" w:cs="Times New Roman"/>
          <w:sz w:val="24"/>
          <w:szCs w:val="24"/>
        </w:rPr>
        <w:t xml:space="preserve"> Ответственность за налоговые обязательства лица, находящегося в процессе ликвидации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Налоговые обязательства лица, находящегося в процессе ликвидации, погашаются за счет его денежных средств, в том числе за счет доходов от реализации его активов, органом, организацией, лицом, которые в соответствии с законодательством ответственны за его ликвидацию.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применения способов преодоления несостоятельности налоговые обязательства погашаются в порядке, предусмотренном соответствующим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185.</w:t>
      </w:r>
      <w:r w:rsidRPr="009130D0">
        <w:rPr>
          <w:rFonts w:ascii="Times New Roman" w:eastAsia="Times New Roman" w:hAnsi="Times New Roman" w:cs="Times New Roman"/>
          <w:sz w:val="24"/>
          <w:szCs w:val="24"/>
        </w:rPr>
        <w:t xml:space="preserve"> Ответственность за налоговые обязательства в случае реорганизации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Налоговые обязательства реорганизованного лица погашаются его правопреемником.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Погашение налогового обязательства реорганизованного лица возлагается на его правопреемника независимо от того, было ли известно или нет последнему о непогашении или частичном погашении налогового обязательства реорганизованным лицом до окончания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Реорганизация лица не изменяет сроков погашения его налогового обязательства правопреемником этого лица. В случае реорганизации лица его права и обязанности передаются вновь созданному предприятию. До реорганизации предприятие должно известить об этом налоговый орган, в зоне которого находится, для осуществления налогового контроля и определения объема прав и обязанностей вновь созданного лица в порядке правопреемства.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При наличии нескольких правопреемников каждый из них ответствен за погашение налогового обязательства реорганизованного лица в размере прав и обязанностей, перешедших к нему в результате реорганизации.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Ответственность, перешедшая к правопреемнику реорганизованного лица, является налоговым обязательством правопреемника, а в случае реорганизации последнего переходит к его правопреемникам.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При реорганизации путем слияния нескольких лиц правопреемником по погашению налоговых обязательств каждого из этих лиц признается лицо, возникшее в результате слияния.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При реорганизации путем присоединения одного лица к другому лицу правопреемником по погашению налогового обязательства присоединенного лица признается лицо, к которому оно было присоединено.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При реорганизации путем разделения лица на несколько лиц правопреемниками по погашению налогового обязательства разделенного лица признаются лица, возникшие в результате разделения, соразмерно принадлежащей каждому из них доле.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При реорганизации лица путем выделения правопреемниками по погашению налогового обязательства реорганизованного лица признаются реорганизованное лицо и лицо, возникшее в результате выделения, соразмерно принадлежащей каждому из них доле.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При реорганизации лица путем преобразования правопреемником по погашению налогового обязательства реорганизованного лица признается лицо, возникшее в результате преобразования.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[Ст.185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186.</w:t>
      </w:r>
      <w:r w:rsidRPr="009130D0">
        <w:rPr>
          <w:rFonts w:ascii="Times New Roman" w:eastAsia="Times New Roman" w:hAnsi="Times New Roman" w:cs="Times New Roman"/>
          <w:sz w:val="24"/>
          <w:szCs w:val="24"/>
        </w:rPr>
        <w:t xml:space="preserve"> Погашение налоговых обязательств умерших физических лиц, физических лиц, объявленных умершими, признанных безвестно отсутствующими, недееспособными или ограниченно дееспособными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Налоговое обязательство умершего физического лица или физического лица, объявленного в установленном порядке умершим, погашается каждым из его наследников в пределах стоимости наследуемого имущества и соразмерно их доле в наследстве.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Налоговое обязательство физического лица, признанного в установленном порядке безвестно отсутствующим, погашается опекуном, назначенным для управления имуществом отсутствующего, за счет имущества данного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Налоговое обязательство физического лица (в том числе подростка), признанного в соответствии с законодательством недееспособным или ограниченно дееспособным, погашается родителем, усыновителем, опекуном или попечителем за счет имущества данного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Налоговое обязательство, не погашенное в соответствии с настоящей статьей по причине недостаточности имущества, погашается путем вычета, осуществленного налоговым органом в соответствии с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При вынесении судебной инстанцией решения об отмене объявления физического лица умершим или признания его безвестно отсутствующим либо о </w:t>
      </w:r>
      <w:r w:rsidRPr="009130D0">
        <w:rPr>
          <w:rFonts w:ascii="Times New Roman" w:eastAsia="Times New Roman" w:hAnsi="Times New Roman" w:cs="Times New Roman"/>
          <w:sz w:val="24"/>
          <w:szCs w:val="24"/>
        </w:rPr>
        <w:lastRenderedPageBreak/>
        <w:t xml:space="preserve">признании физического лица дееспособным действие ранее списанных путем вычета налоговых обязательств возобновляется, но без начисления пеней и штрафов за период с момента объявления физического лица умершим, признания его безвестно отсутствующим, недееспособным или ограниченно дееспособным до даты вынесения соответствующего решения.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7</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НАЛОГОВАЯ ОТЧЕТНОСТЬ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187.</w:t>
      </w:r>
      <w:r w:rsidRPr="009130D0">
        <w:rPr>
          <w:rFonts w:ascii="Times New Roman" w:eastAsia="Times New Roman" w:hAnsi="Times New Roman" w:cs="Times New Roman"/>
          <w:sz w:val="24"/>
          <w:szCs w:val="24"/>
        </w:rPr>
        <w:t xml:space="preserve"> Представление налогового отчета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 случаях, предусмотренных налоговым законодательством, налогоплательщик обязан представлять в установленный срок налоговые отчеты по каждому виду налога (пошлины) или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За исключением случаев, прямо предусмотренных налоговым законодательством, налогоплательщик обязан представлять отчеты по налогам (пошлинам) и сборам в налоговый орган, в котором он состоит на учете.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Налоговый отчет должен, как правило, содержать: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наименование (фамилию и имя)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фискальный код налогоплательщика, а при необходимости и код его подразделения;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налоговый период, за который представляется отчет;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вид налога (пошлины) или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объект налогообложения (налогооблагаемую базу);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ставку налога (пошлины) или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налоговые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сумму налога (пошлины) или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другие данные и сведения;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подписи ответственных лиц (руководителя и главного бухгалтера) налогоплательщика, заверенные печатью, или подпись налогоплательщика (его представителя) либо цифровая подпись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Налогоплательщик (его представитель), должностное лицо налогоплательщика подписывают налоговый отчет под ответственность за представление ложных или недостоверных данных и сведений.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Налоговый отчет считается представленным в день его получения налоговым органом, если он составлен в порядке, определенном налоговым законодательством, и оформлен в порядке, установленном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Налоговый отчет считается принятым налоговым органом в соответствии с частью (5), если налогоплательщик может представить доказательства в подтверждение этого: экземпляр налогового отчета с отметкой налогового органа о его получении, расписку, выданную налоговым органом, уведомление о вручении и т.п.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Инструкции о порядке составления и представления налоговой, в том числе единой, отчетности издаются Главной государственной налоговой инспекцией, если налоговым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[Ст.187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[Ст.187 дополнена Законом N 82-XVI от 29.03.2007, в силу 04.05.2007]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[Ст.187 изменена Законом N 148-XV от 14.05.04, в силу 25.06.04]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188.</w:t>
      </w:r>
      <w:r w:rsidRPr="009130D0">
        <w:rPr>
          <w:rFonts w:ascii="Times New Roman" w:eastAsia="Times New Roman" w:hAnsi="Times New Roman" w:cs="Times New Roman"/>
          <w:sz w:val="24"/>
          <w:szCs w:val="24"/>
        </w:rPr>
        <w:t xml:space="preserve"> Исправленный налоговый отчет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Исправленный налоговый отчет является версией ранее представленного налогового отчета.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обнаружении налогоплательщиком в ранее представленном им налоговом отчете ошибки или неполноты сведений он вправе представить исправленный налоговый </w:t>
      </w:r>
      <w:r w:rsidRPr="009130D0">
        <w:rPr>
          <w:rFonts w:ascii="Times New Roman" w:eastAsia="Times New Roman" w:hAnsi="Times New Roman" w:cs="Times New Roman"/>
          <w:sz w:val="24"/>
          <w:szCs w:val="24"/>
        </w:rPr>
        <w:lastRenderedPageBreak/>
        <w:t xml:space="preserve">отчет. При представлении исправленного налогового отчета налогоплательщику в случае необходимости начисляется пеня за соответствующий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Исправленный налоговый отчет, представленный в срок или ранее срока, установленного для представления налоговой отчетности за определенный налоговый период, считается налоговым отчетом за соответствующий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Исправленный налоговый отчет не принимается во внимание и, как следствие, не вносятся изменения в ранее представленный налоговый отчет при представлении исправленного: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позднее срока, установленного для представления налогового отчета за последующий налоговый период, если налоговым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после извещения о начале налогового контроля;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после или в течение периода, подвергнутого документальной проверке.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[Ст.188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189.</w:t>
      </w:r>
      <w:r w:rsidRPr="009130D0">
        <w:rPr>
          <w:rFonts w:ascii="Times New Roman" w:eastAsia="Times New Roman" w:hAnsi="Times New Roman" w:cs="Times New Roman"/>
          <w:sz w:val="24"/>
          <w:szCs w:val="24"/>
        </w:rPr>
        <w:t xml:space="preserve"> Исчисление налогов (пошлин) и сборов налоговым органом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Налоговый орган исчисляет налоги (пошлины) и сборы по результатам налогового контроля (за исключением камерального налогового контроля), если были установлены случаи несоблюдения налогового законодательства, а также в других случаях, предусмотренных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если в ходе налогового контроля из-за отсутствия или ненадлежащего ведения бухгалтерского учета невозможно определить суммы налогов (пошлин) и сборов, подлежащие уплате в бюджет, либо если налогоплательщик (его представитель), должностное лицо налогоплательщика не представляют полностью или частично учетную документацию и/или налоговую отчетность, исчисление соответствующих налогов (пошлин) и сборов осуществляется налоговым органом на основании косвенных методов и источников с осуществлением последующего перерасчета после восстановления учета в соответствии с законодательством или после представления соответствующих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[Ст.189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УЧЕТ ОБЪЕКТОВ НАЛОГООБЛОЖЕНИЯ И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190.</w:t>
      </w:r>
      <w:r w:rsidRPr="009130D0">
        <w:rPr>
          <w:rFonts w:ascii="Times New Roman" w:eastAsia="Times New Roman" w:hAnsi="Times New Roman" w:cs="Times New Roman"/>
          <w:sz w:val="24"/>
          <w:szCs w:val="24"/>
        </w:rPr>
        <w:t xml:space="preserve"> Основные положения по учету объектов налогообложения и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Учет объектов налогообложения и налоговых обязательств ведется налогоплательщиком самостоятельно, если иное не предусмотрено законодательством, с целью определения налогооблагаемой базы, величины исчисленных, измененных, погашенных и непогашенных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Бухгалтерский и/или иной учет, на данных которого основывается учет объектов налогообложения и налоговых обязательств, должен обеспечивать своевременное, полное и достоверное отражение операций, осуществляемых налогоплательщиком, и его финансового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целях контроля за погашением налоговых обязательств налоговый орган, а в случаях, прямо предусмотренных налоговым законодательством, - иные органы, осуществляющие полномочия по налоговому администрированию, ведут их учет путем внесения в лицевые счета налогоплательщика, открытые по каждому налогу (пошлине) и сбору, записей об их величине, дате возникновения, изменения или погашения.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Записи в лицевых счетах налогоплательщика производятся на основании положения, утвержденного Министерством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Учет местных налогов и сборов, исчисленных по объектам налогообложения, находящимся вне района деятельности налогового органа, в котором состоит на учете налогоплательщик, ведется налоговым органом, в районе деятельности которого </w:t>
      </w:r>
      <w:r w:rsidRPr="009130D0">
        <w:rPr>
          <w:rFonts w:ascii="Times New Roman" w:eastAsia="Times New Roman" w:hAnsi="Times New Roman" w:cs="Times New Roman"/>
          <w:sz w:val="24"/>
          <w:szCs w:val="24"/>
        </w:rPr>
        <w:lastRenderedPageBreak/>
        <w:t xml:space="preserve">находится объект налогообложения. Учет налогов и сборов, исчисляемых службами по сбору местных налогов и сборов, ведется данными службами.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[Ст.190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191.</w:t>
      </w:r>
      <w:r w:rsidRPr="009130D0">
        <w:rPr>
          <w:rFonts w:ascii="Times New Roman" w:eastAsia="Times New Roman" w:hAnsi="Times New Roman" w:cs="Times New Roman"/>
          <w:sz w:val="24"/>
          <w:szCs w:val="24"/>
        </w:rPr>
        <w:t xml:space="preserve"> Платежное извещение о налоговом обязательстве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Платежное извещение о налоговом обязательстве представляет собой письменное уведомление, которым налоговый орган или иной орган, осуществляющий полномочия по налоговому администрированию, требует от налогоплательщика погашения указанных в нем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Платежное извещение составляется и направляется (вручается) налогоплательщику в случаях, когда налоговое обязательство исчисляется налоговым органом или иным органом, осуществляющим полномочия по налоговому администрированию, за исключением случаев исчисления налогового обязательства по результатам налогового контроля.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внесения в расчет налогового обязательства, по которому было составлено платежное извещение, исправлений налоговый орган или иной орган, осуществляющий полномочия по налоговому администрированию, составляет и направляет (вручает) налогоплательщику исправленное платежное извещение.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Форма платежного извещения о налоговом обязательстве утверждается Министерством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Платежное извещение о налоговом обязательстве должно содержать следующие обязательные элементы: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наименование (фамилию и имя)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фискальный код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дату составления извещения;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вид, сроки погашения и сумму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адрес и фискальный код налогового или иного органа, составившего платежное извещение.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Платежное извещение о налоговом обязательстве вступает в силу со дня его получения налогоплательщиком и действительно до погашения налогового обязательства или аннулирования извещения.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192.</w:t>
      </w:r>
      <w:r w:rsidRPr="009130D0">
        <w:rPr>
          <w:rFonts w:ascii="Times New Roman" w:eastAsia="Times New Roman" w:hAnsi="Times New Roman" w:cs="Times New Roman"/>
          <w:sz w:val="24"/>
          <w:szCs w:val="24"/>
        </w:rPr>
        <w:t xml:space="preserve"> Сроки направления (вручения) платежного извещения и погашения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Платежное извещение о налоговом обязательстве направляется (вручается) налогоплательщику до истечения указанного в нем срока погашения налогового обязательства, если налоговым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Налоговые обязательства, указанные в платежном извещении, должны быть погашены в срок, указанный в извещении.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направления (вручения) налогоплательщику платежного извещения после истечения срока погашения налогового обязательства пеня и/или штраф за непогашение обязательства в срок применяются по истечении 10 календарных дней со дня получения извещения налогоплательщиком.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[Ст.192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9</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ПРИНУДИТЕЛЬНОЕ ИСПОЛНЕНИЕ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193.</w:t>
      </w:r>
      <w:r w:rsidRPr="009130D0">
        <w:rPr>
          <w:rFonts w:ascii="Times New Roman" w:eastAsia="Times New Roman" w:hAnsi="Times New Roman" w:cs="Times New Roman"/>
          <w:sz w:val="24"/>
          <w:szCs w:val="24"/>
        </w:rPr>
        <w:t xml:space="preserve"> Условия принудительного исполнения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Условиями принудительного исполнения налогового обязательства являются: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наличие недоимки с учетом положений статьи 252;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неистечение сроков давности, установленных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необжалование факта существования недоимки и/или ее размера в случаях, предусмотренных пунктами с) и d) части (1) статьи 194;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d) ненахождение налогоплательщика в процессе ликвидации (роспуска) или применения способов преодоления несостоятельности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194.</w:t>
      </w:r>
      <w:r w:rsidRPr="009130D0">
        <w:rPr>
          <w:rFonts w:ascii="Times New Roman" w:eastAsia="Times New Roman" w:hAnsi="Times New Roman" w:cs="Times New Roman"/>
          <w:sz w:val="24"/>
          <w:szCs w:val="24"/>
        </w:rPr>
        <w:t xml:space="preserve"> Способы принудительного исполнения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Принудительное исполнение налогового обязательства осуществляется путем: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взыскания денежных средств с банковских счетов налогоплательщика, за исключением находящихся на кредитных и временных счетах (по накоплению финансовых средств для формирования или увеличения уставного капитала);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изъятия наличных денежных средств у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обращения взыскания на имущество налогоплательщика, помимо указанного в пунктах a) и b);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обращения взыскания на дебиторскую задолженность налогоплательщика способами, предусмотренными пунктами а), b) и с).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Обращение взыскания на имущество осуществляется посредством ареста, реализации и изъятия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если в результате применения способов принудительного исполнения налоговое обязательство налогоплательщика, осуществляющего предпринимательскую деятельность, не погашено полностью и последующее применение принудительного исполнения невозможно, налоговый орган вправе инициировать применение способов преодоления несостоятельности в соответствии с законодательством. Налоговое обязательство физического лица, не являющегося субъектом предпринимательства, погашается в предусмотренном настоящим кодексом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[Ст.194 дополнена Законом N 22-XVI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195.</w:t>
      </w:r>
      <w:r w:rsidRPr="009130D0">
        <w:rPr>
          <w:rFonts w:ascii="Times New Roman" w:eastAsia="Times New Roman" w:hAnsi="Times New Roman" w:cs="Times New Roman"/>
          <w:sz w:val="24"/>
          <w:szCs w:val="24"/>
        </w:rPr>
        <w:t xml:space="preserve"> Органы, уполномоченные принудительно исполнять налоговое обязательство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Принудительное исполнение налогового обязательства осуществляется налоговым органом в установленном настоящим кодексом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Центр по борьбе с экономическими преступлениями и коррупцией, наделенный правами налогового органа, принудительно исполняет налоговые обязательства, суммы по которым начисляются его органами.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Принудительное исполнение налогового обязательства в установленном настоящим кодексом порядке иными органами непосредственно или через органы, указанные в частях (1) и (2), не допускается, за исключением случаев, предусмотренных частью (2) статьи 156 и частью (2) статьи 157.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[Ст.195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[Ст.195 в редакции Закона N 197-XV от 15.05.03, в силу 31.05.03]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196.</w:t>
      </w:r>
      <w:r w:rsidRPr="009130D0">
        <w:rPr>
          <w:rFonts w:ascii="Times New Roman" w:eastAsia="Times New Roman" w:hAnsi="Times New Roman" w:cs="Times New Roman"/>
          <w:sz w:val="24"/>
          <w:szCs w:val="24"/>
        </w:rPr>
        <w:t xml:space="preserve"> Общие правила принудительного исполнения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Принудительное исполнение налогового обязательства осуществляется в рабочие дни с 6 до 22 часов. Принудительное исполнение в нерабочее время допускается только в случае, если налогоплательщик или его дебитор уклоняется от принудительного исполнения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отсутствия налогоплательщика по известным адресам налоговый орган обращается за содействием к компетентному органу публичной власти.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перехода налогоплательщика полностью или частично на учет или обслуживание в другой налоговый орган его дело и решение о принудительном исполнении налогового обязательства передаются последнему для продолжения процедуры.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(4) Если имущество или дебиторы налогоплательщика находятся в различных административно-территориальных единицах, принудительное исполнение налогового обязательства осуществляется налоговым органом по месту учета или обслуживания налогоплательщика, а в необходимых случаях - с участием налоговых служащих по месту нахождения имущества или местонахождению (месту жительства) дебитора.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Налоговый орган вправе применить один или несколько способов принудительного исполнения налогового обязательства. Принудительное исполнение налогового обязательства способами, предусмотренными пунктами b), c) и d) части (1) статьи 194, осуществляется на основании решения, принятого руководством налогового органа по форме, утвержденной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Расходы по принудительному исполнению налогового обязательства осуществляются из государственного бюджета с последующим восстановлением их за счет средств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197.</w:t>
      </w:r>
      <w:r w:rsidRPr="009130D0">
        <w:rPr>
          <w:rFonts w:ascii="Times New Roman" w:eastAsia="Times New Roman" w:hAnsi="Times New Roman" w:cs="Times New Roman"/>
          <w:sz w:val="24"/>
          <w:szCs w:val="24"/>
        </w:rPr>
        <w:t xml:space="preserve"> Взыскание денежных средств с банковских счетов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Начиная со дня, следующего за днем, в который возникла или была обнаружена недоимка, налоговый орган вправе выставить инкассовое поручение на банковские счета налогоплательщика (за исключением ссудных счетов и временных счетов (по накоплению финансовых средств для формирования или увеличения уставного капитала), а также счетов физических лиц, не являющихся субъектами предпринимательства), если таковые имеются и если они известны налоговому органу.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наличии денежных средств на банковском счете налогоплательщика финансовое учреждение (его отделение или филиал) обязано в пределах имеющихся средств исполнить инкассовое поручение, выставленное налоговым органом, в течение операционного дня, когда оно было представлено.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отсутствии на банковском счете налогоплательщика денежных средств, необходимых для полного или частичного погашения налогового обязательства, финансовое учреждение (его отделение или филиал) возвращает налоговому органу инкассовое поручение в день его получения, делая на нем отметку о полном или частичном отсутствии средств. В случаях приостановления операций на банковском счете за непогашение налоговых обязательств при зачислении денежных средств на счет банковское учреждение (его отделение или филиал) немедленно сообщает об этом налоговому органу. Порядок бесспорного взыскания средств с банковских счетов устанавливается Национальным банком Молдовы совместно с Министерством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Положения настоящей статьи не применяются в случае, когда на банковский счет налогоплательщика зачислены денежные средства, полученные от продажи заложенного имущества, в пределах сумм, направленных на оплату расходов, связанных с продажей заложенного имущества, и долговых обязательств, которые выплачиваются из суммы продажи заложенного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[Ст.197 дополнена Законом N 22-XVI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[Ст.197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198.</w:t>
      </w:r>
      <w:r w:rsidRPr="009130D0">
        <w:rPr>
          <w:rFonts w:ascii="Times New Roman" w:eastAsia="Times New Roman" w:hAnsi="Times New Roman" w:cs="Times New Roman"/>
          <w:sz w:val="24"/>
          <w:szCs w:val="24"/>
        </w:rPr>
        <w:t xml:space="preserve"> Изъятие наличных денежных средств у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Принудительное исполнение налогового обязательства путем изъятия наличных денежных средств применяется в отношении юридических лиц или физических лиц, осуществляющих предпринимательскую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Для изъятия у налогоплательщика наличных денежных средств, в том числе в иностранной валюте, налоговый служащий проверяет места и помещения, используемые налогоплательщиком для хранения наличных денег, а также его торговую сеть.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отступление от пункта 4) статьи 129 в качестве представителя налогоплательщика в изъятии наличных денежных средств участвует кассир (подотчетное лицо) или замещающий его работник, обязанные предъявить необходимые документы и </w:t>
      </w:r>
      <w:r w:rsidRPr="009130D0">
        <w:rPr>
          <w:rFonts w:ascii="Times New Roman" w:eastAsia="Times New Roman" w:hAnsi="Times New Roman" w:cs="Times New Roman"/>
          <w:sz w:val="24"/>
          <w:szCs w:val="24"/>
        </w:rPr>
        <w:lastRenderedPageBreak/>
        <w:t xml:space="preserve">обеспечить свободный доступ к сейфу кассы налогоплательщика, в изолированное помещение кассы, а также в его торговую сеть.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Вскрытие мест и помещений, используемых налогоплательщиком для хранения наличных денег, без согласия представителя налогоплательщика или в его отсутствие осуществляется в присутствии двух понятых. До прибытия понятых эти места и помещения опечатываются налоговым служащим.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Факты изъятия наличных денежных средств и вскрытия мест и помещений без согласия представителя налогоплательщика отмечаются в актах, подписанных присутствующими при этом лицами. Акты составляются в двух экземплярах. Второй экземпляр акта вручается налогоплательщику или его представителю под расписку на первом экземпляре либо отправляется налогоплательщику заказным письмом в тот же день или не позднее следующего рабочего дня.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Изъятые наличные денежные средства сдаются налоговым служащим в ближайшее финансовое учреждение (его отделение или филиал), которое обязано принять их и перечислить в соответствующие бюджеты для погашения недоимок. Иностранная валюта сдается по курсу, установленному Национальным банком Молдовы на день сдачи.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При невозможности сдачи наличных денежных средств в финансовое учреждение (его отделение или филиал) в день их изъятия они сдаются в кассу налогового органа с передачей их финансовому учреждению на следующий рабочий день.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[Ст.198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199.</w:t>
      </w:r>
      <w:r w:rsidRPr="009130D0">
        <w:rPr>
          <w:rFonts w:ascii="Times New Roman" w:eastAsia="Times New Roman" w:hAnsi="Times New Roman" w:cs="Times New Roman"/>
          <w:sz w:val="24"/>
          <w:szCs w:val="24"/>
        </w:rPr>
        <w:t xml:space="preserve"> Общие правила наложения ареста на имущество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Исполнение решения налогового органа о наложении ареста на имущество налогоплательщика осуществляется в присутствии налогоплательщика (его представителя), должностного лица налогоплательщика, если законодательством не предусмотрено иное, а в случае, когда налогоплательщиком является физическое лицо, не являющееся субъектом предпринимательства, - одного из совершеннолетних членов его семьи.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уклонения налогоплательщика (его представителя), должностного лица налогоплательщика от присутствия при аресте имущества арест производится без их согласия или в их отсутствие. Вскрытие помещений или других мест нахождения имущества, а также наложение ареста на имущество без согласия налогоплательщика (его представителя), должностного лица налогоплательщика или в их отсутствие производятся в присутствии двух понятых.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Если имущество налогоплательщика находится в его жилище или месте пребывания либо в жилище или месте пребывания других лиц, арест имущества производится только с согласия налогоплательщика или лица, которому принадлежит жилище или место пребывания.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Если физическое лицо не допускает в свое жилище или место пребывания для наложения ареста на имущество, налоговый служащий делает отметку об этом в акте. В таком случае налоговый орган предъявляет иск в суде. Вынесенное судебной инстанцией решение о принудительном исполнении налогового обязательства исполняется в соответствии с гражданским процессуальным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Если налогоплательщик не погасил налоговое обязательство и если действия по наложению ареста на имущество не были обжалованы в течение 30 рабочих дней со дня наложения ареста, налоговый орган вправе реализовать арестованное имущество. В случае обжалования решения налогового органа реализация имущества, указанного в жалобе или исковом заявлении, приостанавливается до разрешения спора.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случае отмены ареста с какой-либо части имущества в результате рассмотрения жалобы или искового заявления налоговый орган вправе наложить арест на другое имущество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(7) На имущество, арестованное налоговым органом, не может быть обращено взыскание иными органами публичной власти, в том числе на основании судебного решения.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[Ст.199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[Ст.199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200.</w:t>
      </w:r>
      <w:r w:rsidRPr="009130D0">
        <w:rPr>
          <w:rFonts w:ascii="Times New Roman" w:eastAsia="Times New Roman" w:hAnsi="Times New Roman" w:cs="Times New Roman"/>
          <w:sz w:val="24"/>
          <w:szCs w:val="24"/>
        </w:rPr>
        <w:t xml:space="preserve"> Арест имущества как способ обеспечения принудительного исполнения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 основании решения налогового органа о принудительном исполнении налогового обязательства аресту подлежит все имущество налогоплательщика независимо от места его нахождения, за исключением имущества, которое в соответствии с частью (6) не может быть подвергнуто аресту.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Арест имущества на основании решения налогового органа производится налоговым служащим.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До начала ареста налогоплательщику (его представителю), должностному лицу налогоплательщика вручается копия решения о принудительном исполнении налогового обязательства, до их сведения доводятся в письменном виде или устно их права и обязанности во время наложения ареста, а также ответственность, предусмотренная законом за невыполнение ими своих обязанностей.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Налогоплательщик (его представитель), должностное лицо налогоплательщика обязаны предъявить для ареста все имущество, в том числе имущество, переданное на хранение или в пользование другим лицам, и сообщить письменно: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информацию об имуществе, не принадлежащем налогоплательщику, и сведения о его собственниках;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информацию об имуществе, принадлежащем налогоплательщику и переданном другим лицам на хранение или в пользование;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информацию о заложенном имуществе;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информацию об имуществе, на которое наложен арест иными органами публичной власти.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целях выявления имущества налогоплательщика налоговый служащий вправе обследовать предполагаемые места нахождения имущества, в том числе жилище и место пребывания - с разрешения лица, которому они принадлежат, или на основании решения судебной инстанции.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Не может быть подвергнуто аресту следующее имущество: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скоропортящаяся сельскохозяйственная продукция согласно перечню, утвержденному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имущество, заложенное до момента ареста;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личное имущество физических лиц, на которое согласно гражданскому процессуальному законодательству не может быть обращено взыскание;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имущество, на которое наложен арест иными органами публичной власти;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иное имущество, на которое в соответствии с законодательством не может быть обращено взыскание.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Арест может быть наложен только на имущество, необходимое и достаточное для погашения налогового обязательства, уплаты налогов (пошлин) и сборов, связанных с реализацией арестованного имущества, и срок уплаты которых установлен до дня или на день реализации и возмещения расходов по принудительному исполнению.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Для определения необходимого количества имущества, подлежащего аресту, на момент наложения ареста устанавливается цена ареста имущества по балансовой стоимости согласно данным бухгалтерского учета налогоплательщика. В случае, если лица согласно законодательству не ведут бухгалтерский учет, а также в случае, когда налогоплательщик (его представитель), должностное лицо налогоплательщика уклоняются от присутствия при аресте имущества или отсутствуют, цена ареста имущества устанавливается налоговым служащим с учетом его технического состояния и </w:t>
      </w:r>
      <w:r w:rsidRPr="009130D0">
        <w:rPr>
          <w:rFonts w:ascii="Times New Roman" w:eastAsia="Times New Roman" w:hAnsi="Times New Roman" w:cs="Times New Roman"/>
          <w:sz w:val="24"/>
          <w:szCs w:val="24"/>
        </w:rPr>
        <w:lastRenderedPageBreak/>
        <w:t xml:space="preserve">других характеристик. Для определения технического состояния могут быть приглашены при необходимости специалисты в соответствующей области. Ценные бумаги арестовываются по их номинальной стоимости. Размер долевого участия в каком-либо обществе определяется согласно учредительным документам общества.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При аресте имущества налоговый служащий составляет в двух экземплярах опись арестованного имущества по форме, утвержденной Главной государственной налоговой инспекцией. Каждый лист описи подписывается участниками процедуры ареста.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В описи арестованного имущества указываются наименование, количество, индивидуальные признаки и стоимость имущества. Для ценных бумаг указываются их количество, эмитент, номинальная стоимость и другие известные на момент ареста данные.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После занесения арестованного имущества в опись составляется в двух экземплярах по форме, утвержденной Главной государственной налоговой инспекцией, акт об аресте, который подписывается участниками процедуры ареста. Второй экземпляр акта об аресте вручается налогоплательщику (его представителю), должностному лицу налогоплательщика под расписку.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Арестованное имущество оставляется на хранение налогоплательщику или другому лицу в зависимости от места нахождения его в момент наложения ареста. В случае нахождения имущества у другого лица допускается передача имущества для хранения непосредственно налогоплательщику, который обязан его принять. По решению налогового служащего имущество может быть передано на хранение другому лицу на основе договора. Ювелирные и другие изделия из золота, серебра, платины и металлов платиновой группы, драгоценных камней и жемчуга, а также лом таких изделий сдаются налоговым служащим на хранение в финансовое учреждение (его отделение или филиал). Ответственными за хранение арестованного имущества являются налогоплательщик (его представитель), должностное лицо налогоплательщика или лицо, исполняющее эти функции в его отсутствие, до сведения которых доведен факт ареста имущества, либо лицо, которому арестованное имущество вверено под расписку.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Акт об аресте содержит уведомление о том, что, если в течение 30 рабочих дней с момента наложения ареста налогоплательщик не погасит недоимку, арестованное имущество будет реализовано.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Если налогоплательщик (его представитель), должностное лицо налогоплательщика отказываются подписать акт об аресте, налоговый служащий делает напротив их фамилий отметку: "Отказался подписать". Отметка об отказе удостоверяется, как правило, подписями понятых. В случае отсутствия понятых акт об аресте подписывается налоговым служащим и второй экземпляр акта отправляется налогоплательщику заказным письмом.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Если налогоплательщик (его представитель), должностное лицо налогоплательщика не присутствуют при аресте, об этом в присутствии двух понятых делается отметка в акте об аресте и второй экземпляр акта отправляется налогоплательщику заказным письмом в течение 24 часов.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(16) В случае ареста ценных бумаг налоговый орган направляет копию акта об аресте независимому регистратору или лицу, которое ведет их учет. Незамедлительно после получения копии независимый регистратор или лицо, которое ведет учет, делает в соответствующем регистре запись об аресте ценных бумаг. С этого момента без согласия налогового органа ни одна операция с арестованными ценными бумагами не производится.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(17) Если налогоплательщик не располагает имуществом, на которое согласно законодательству может быть наложен арест, налоговый служащий составляет акт об отсутствии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[Ст.200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[Ст.200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201.</w:t>
      </w:r>
      <w:r w:rsidRPr="009130D0">
        <w:rPr>
          <w:rFonts w:ascii="Times New Roman" w:eastAsia="Times New Roman" w:hAnsi="Times New Roman" w:cs="Times New Roman"/>
          <w:sz w:val="24"/>
          <w:szCs w:val="24"/>
        </w:rPr>
        <w:t xml:space="preserve"> Арест имущества налогоплательщика, находящегося у других лиц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Имущество налогоплательщика, находящееся у других лиц на основании договоров займа, аренды, найма, хранения и иного рода договоров, включается в опись арестованного имущества на основании имеющихся у налогоплательщика документов, относящихся к данному имуществу. После подписания акта об аресте лицу, у которого находится имущество, направляется уведомление о том, что на имущество налогоплательщика налагается арест и что оно обязано обеспечить его сохранность и не вправе передавать его налогоплательщику или третьим лицам без согласия налогового органа. В случае необходимости производится обследование имущества по месту его нахождения.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в ходе контроля имущество налогоплательщика обнаружено у другого лица и если это имущество ранее не подвергалось аресту, данному лицу вручается уведомление о том, что на имущество налагается арест и что оно обязано обеспечить его сохранность и не вправе передавать его налогоплательщику или третьим лицам без согласия налогового органа. Одновременно составляется опись имущества, каждый лист которой подписывается налоговым служащим и лицом, у которого находится имущество (его представителем).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После подписания описи имущества, находящегося у другого лица, налоговый служащий сверяет ее с документами бухгалтерского учета налогоплательщика. После уточнения описи составляется акт об аресте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202.</w:t>
      </w:r>
      <w:r w:rsidRPr="009130D0">
        <w:rPr>
          <w:rFonts w:ascii="Times New Roman" w:eastAsia="Times New Roman" w:hAnsi="Times New Roman" w:cs="Times New Roman"/>
          <w:sz w:val="24"/>
          <w:szCs w:val="24"/>
        </w:rPr>
        <w:t xml:space="preserve"> Отмена ареста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Отмена ареста имущества производится в следующих случаях: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при полном или частичном погашении налогоплательщиком налогового обязательства и возмещении расходов по его принудительному исполнению;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 полном или частичном погашении налогового обязательства и возмещении расходов по его принудительному исполнению иными способами принудительного исполнения;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при необходимости ареста другого пользующегося спросом имущества в целях ускорения погашения недоимки;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при отчуждении или утрате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при невозможности реализации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при вынесении решения об этом органом, рассмотревшим жалобу, в случае нарушения процедуры ареста;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при заключении с налоговым органом договора об изменении срока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После отмены ареста имущество, помещенное налоговым органом на хранение в другое место, возвращается налогоплательщику. В случае, если право собственности на имущество перешло к лицу, которое приобрело его в установленном настоящим кодексом порядке, имущество не возвращается.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частичного погашения налогового обязательства арест не отменяется с имущества, стоимость которого превышает непогашенную часть налогового обязательства. Степень превышения определяется в зависимости от налогов (пошлин) и сборов, связанных с реализацией имущества, и понесенных или возможных расходов по принудительному исполнению.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[Ст.202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203.</w:t>
      </w:r>
      <w:r w:rsidRPr="009130D0">
        <w:rPr>
          <w:rFonts w:ascii="Times New Roman" w:eastAsia="Times New Roman" w:hAnsi="Times New Roman" w:cs="Times New Roman"/>
          <w:sz w:val="24"/>
          <w:szCs w:val="24"/>
        </w:rPr>
        <w:t xml:space="preserve"> Реализация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Реализация арестованного имущества осуществляется на аукционах, организуемых в соответствии с положениями главы 10.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Оценка и реализация арестованного имущества налогоплательщика, за исключением предусмотренного частями (7), (8), (9) и (15), организуются налоговым органом.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Для проведения оценки имущества и реализации его на аукционе Главная государственная налоговая инспекция отбирает лиц, имеющих лицензию на соответствующий вид деятельности, заключает с ними договоры и направляет им материалы для оценки. Оплата оказываемых этими лицами услуг не может превышать 10 процентов суммы денежных средств, полученных от реализации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Реализация арестованного имущества осуществляется на аукционе с молотка. В случае, если на аукционе с молотка не был зарегистрирован ни один участник или если имущество не было продано, в течение 30 дней со дня завершения регистрации на аукционе, на котором не был зарегистрирован ни один участник, или со дня проведения аукциона налоговый орган объявляет аукцион на понижение.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случае регистрации единственного участника на аукционе с молотка реализация осуществляется на основе договора с налоговым органом по цене не ниже начальной цены, а на аукционе на понижение реализация осуществляется на основе аналогичного договора по цене, сниженной не более чем на 10 процентов от начальной цены.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Реализация земельных участков, на которых расположены крытые водные бассейны, здания, строения, сооружения и другие объекты, которые не могут быть перемещены без нанесения прямого ущерба их назначению, вместе с прилегающими к ним участками, необходимыми для нормального использования указанных объектов, осуществляется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Экспертиза, оценка и реализация арестованного имущества налогоплательщика, относящегося к основным фондам предприятий и других объектов, включенных в программу приватизации, в которых доля государства составляет более одной четверти уставного капитала, организуются Агентством по приватизации при Министерстве экономики и торговли в порядке, установленном для приватизации публичного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Реализация арестованных ценных бумаг осуществляется в соответствии с положениями законодательства об обращении ценных бумаг и инструкцией, утвержденной Главной государственной налоговой инспекцией и Национальной комиссией по финансовому рынку, и без уплаты задатка.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Реализация арестованного имущества, являющегося биржевым товаром, осуществляется через товарную биржу в установленном Правительством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Не позднее чем за три дня до проведения аукциона налогоплательщику разрешается реализация арестованного имущества по цене не ниже начальной цены продажи, установленной налоговым органом, с перечислением или внесением сумм полученных средств в счет погашения налогового обязательства и возмещения расходов по принудительному исполнению.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Из средств, полученных от реализации арестованного имущества, последовательно погашаются расходы по принудительному исполнению, недоимки в соответствующие бюджеты в установленном настоящим кодексом порядке, налоги (пошлины) и сборы, связанные с реализацией арестованного имущества, срок уплаты которых установлен до дня или на день его реализации. Денежные средства перечисляются или вносятся в бюджет, минуя банковские счета налогоплательщика или его дебитора. В платежном поручении указывается в качестве плательщика покупатель, в качестве получателя - соответствующий бюджет, а в назначении платежа указывается со ссылкой на настоящий кодекс, в счет какого налогоплательщика осуществляется перечисление. Остаток средств возвращается налогоплательщику.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(12) Необеспечение сохранности арестованного имущества, его отчуждение, замена, сокрытие, порча, разукомплектование или использование влекут ответственность, предусмотренную законодательством. Налогоплательщик (его представитель), должностное лицо налогоплательщика или лицо, у которого находилось на хранении арестованное имущество, не несут ответственности за потери в пределах норм естественной убыли и при гибели имущества в результате непредвиденных обстоятельств.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Для налогоплательщика реализация налоговым органом арестованного имущества означает реализацию и поставку товаров со всеми вытекающими из этих операций последствиями, в том числе с обязательной выпиской налоговой накладной, исчислением и уплатой всех возможных налогов (пошлин) и сборов, связанных с ними.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В случае, если на аукционе на понижение не был зарегистрирован ни один участник или если имущество не было продано, в течение 30 дней со дня завершения регистрации на аукционе, на котором не был зарегистрирован ни один участник, или со дня проведения аукциона налоговый орган объявляет повторный аукцион. Если и на этот раз не зарегистрирован ни один участник или если имущество не продано, налоговый орган отменяет арест непроданного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В отступление от положений настоящей статьи и статьи 204 продажа арестованного имущества, стоимость которого согласно акту ареста составляет менее 10000 леев (за исключением транспортных средств, недвижимости и ценных бумаг, имущества, являющегося биржевым товаром стоимостью лота более 10000 леев), осуществляется через предприятия торговли. Порядок изъятия, передачи, оценки, реализации указанного имущества и перечисления соответствующих сумм в бюджет устанавливается инструкцией Главной государственной налоговой инспекции.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[Ст.203 изменена Законом N 130-XVI от 07.06.2007, в силу 06.07.2007]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[Ст.203 изменена Законом N 342-XV от 14.10.04, в силу 05.11.04]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[Ст.203 дополнена Законом N 529-XV от 18.12.03,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[Ст.203 дополнена Законом N 197-XV от 15.05.03, в силу 31.05.03]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204.</w:t>
      </w:r>
      <w:r w:rsidRPr="009130D0">
        <w:rPr>
          <w:rFonts w:ascii="Times New Roman" w:eastAsia="Times New Roman" w:hAnsi="Times New Roman" w:cs="Times New Roman"/>
          <w:sz w:val="24"/>
          <w:szCs w:val="24"/>
        </w:rPr>
        <w:t xml:space="preserve"> Изъятие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После подписания договора купли-продажи налоговый орган изымает арестованное имущество для передачи его покупателю. В отступление от части (10) статьи 203 подакцизное имущество изымается при условии уплаты акциза в соответствии с налоговым законодательством. С момента подписания акта об изъятии арестованного имущества право собственности на него переходит к покупателю, а расходы по его хранению, транспортировке и оформлению документов о праве собственности на него производятся за счет нового собственника.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обжалования результатов аукциона налогоплательщиком или участниками аукциона в связи с нарушением процедуры регистрации или проведения изъятие арестованного имущества не производится. В этих ситуациях изъятие имущества осуществляется после разрешения спора. Если результаты аукциона аннулированы в соответствии с частью (7) статьи 213 после изъятия имущества, покупатель обязан возвратить это имущество.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Сделки, на основании которых арестованное имущество было отчуждено без письменного согласия налогового органа, могут быть признаны недействительными судебной инстанцией с момента их заключения. Ответственность за понесенные этими лицами убытки несет налогоплательщик или лицо, которое произвело отчуждение или приняло решение об отчуждении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Изъятие арестованного имущества осуществляется в присутствии налогоплательщика (его представителя), должностного лица налогоплательщика и покупателя (его представителя). При неявке налогоплательщика (его представителя), </w:t>
      </w:r>
      <w:r w:rsidRPr="009130D0">
        <w:rPr>
          <w:rFonts w:ascii="Times New Roman" w:eastAsia="Times New Roman" w:hAnsi="Times New Roman" w:cs="Times New Roman"/>
          <w:sz w:val="24"/>
          <w:szCs w:val="24"/>
        </w:rPr>
        <w:lastRenderedPageBreak/>
        <w:t xml:space="preserve">должностного лица налогоплательщика без уважительной причины изъятие имущества осуществляется в присутствии двух понятых. В случае воспрепятствования действиям по изъятию имущества налоговый орган осуществляет принудительное изъятие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случае выявления отсутствия, замены или ухудшения качества части имущества, включенного в опись арестованного имущества, налоговый орган обязан передать соответствующие материалы органам по уголовному преследованию, кроме ситуаций, когда замена или ухудшение качества имущества незначительны и покупатель согласен принять его по цене договора купли-продажи.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случае, если имущество одного налогоплательщика было продано нескольким покупателям, изъятие его осуществляется отдельно для каждого покупателя.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По факту изъятия арестованного имущества составляется в трех экземплярах акт по форме, установленной Главной государственной налоговой инспекцией. Третий экземпляр вручается под расписку налогоплательщику (его представителю), должностному лицу налогоплательщика, второй экземпляр передается покупателю, а первый экземпляр хранится в налоговом органе, осуществившем изъятие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Во время изъятия арестованного имущества или не позднее чем в течение 24 часов после подписания акта об изъятии налогоплательщик (его представитель), должностное лицо налогоплательщика обязаны передать налоговому органу или непосредственно покупателю все документы, относящиеся к изъятому имуществу, если эти документы не были изъяты налоговым органом при аресте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На основании акта об изъятии арестованного имущества налогоплательщик осуществляет бухгалтерские записи в связи с его реализацией.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На основании договора купли-продажи, акта об изъятии арестованного имущества и справки о полном расчете, выданной налоговым органом, покупатель в предусмотренных законодательством случаях регистрирует изъятое имущество в соответствующих органах. Покупатель может использовать имущество и до регистрации (исключая вывоз его за пределы Республики Молдова) на основании договора купли-продажи и акта об изъятии. По истечении срока уплаты, установленного договором купли-продажи, имущество не может использоваться на основании вышеуказанных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[Ст.204 изменена Законом N 206-XV от 29.05.03, в силу 18.07.03]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205.</w:t>
      </w:r>
      <w:r w:rsidRPr="009130D0">
        <w:rPr>
          <w:rFonts w:ascii="Times New Roman" w:eastAsia="Times New Roman" w:hAnsi="Times New Roman" w:cs="Times New Roman"/>
          <w:sz w:val="24"/>
          <w:szCs w:val="24"/>
        </w:rPr>
        <w:t xml:space="preserve"> Обращение взыскания на дебиторскую задолженность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Обращение взыскания на дебиторскую задолженность в отношении лиц, расположенных на территории Республики Молдова, осуществляется на основании списка дебиторов, представленного налогоплательщиком, или другой информации, которой располагает налоговый орган. В соответствии с международными договорами, одной из сторон которых является Республика Молдова, может быть принудительно взыскана дебиторская задолженность в отношении лиц, находящихся за пределами Республики Молдова, а также с отечественных дебиторов в пользу иностранных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Обращение взыскания на дебиторскую задолженность осуществляется также в случае, когда сам дебитор имеет недоимки.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Для принудительного взыскания дебиторской задолженности налогоплательщик обязан представить налоговому органу список дебиторов, подписанный им (его представителем), его должностным лицом. По требованию налогового органа информация, содержащаяся в списках, подтверждается документами. Список дебиторов должен, как правило, содержать: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наименование (фамилию и имя) дебитора, его местонахождение (место жительства), фискальный код, контактные реквизиты;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банковские счета дебитора, наименование, адрес и код финансовых учреждений (их отделений или филиалов), в которых открыты счета;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с) дату образования дебиторской задолженности, ее общую сумму и дату истечения срока ее погашения;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меры, принятые налогоплательщиком для погашения дебиторской задолженности;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дату последней взаимной сверки.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 основании представленных налогоплательщиком данных налоговый орган проверяет, истек ли срок погашения дебиторской задолженности и имеет ли право налогоплательщик требовать ее погашения. В случае, если право на погашение дебиторской задолженности подтверждается, налоговый орган направляет дебитору уведомление о том, что с момента получения уведомления на сумму, которую дебитор задолжал налогоплательщику, налагается арест в пределах налогового обязательства последнего и что дебитор обязан погасить это налоговое обязательство.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Лицо, получившее уведомление, обязано в течение десяти рабочих дней полностью или частично подтвердить или отклонить дебиторскую задолженность налогоплательщика, указанную в уведомлении. Если дебиторская задолженность отклоняется, к письму прилагаются копии соответствующих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случае, если дебиторская задолженность налогоплательщика подтверждена или если она отклонена без приложения соответствующих документов, а также если по истечении десяти рабочих дней со дня вручения уведомления ответ не получен, налоговый орган вправе применить к дебитору соответствующим образом способы принудительного исполнения налогового обязательства, указанные в пунктах a), b) и c) части (1) статьи 194.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[Ст.205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206.</w:t>
      </w:r>
      <w:r w:rsidRPr="009130D0">
        <w:rPr>
          <w:rFonts w:ascii="Times New Roman" w:eastAsia="Times New Roman" w:hAnsi="Times New Roman" w:cs="Times New Roman"/>
          <w:sz w:val="24"/>
          <w:szCs w:val="24"/>
        </w:rPr>
        <w:t xml:space="preserve"> Невозможность принудительного исполнения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Принудительное исполнение налогового обязательства признается невозможным в случае, если: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ликвидированное лицо не имеет правопреемника;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лицо, осуществляющее предпринимательскую деятельность, объявлено несостоятельным и не располагает имуществом;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физическое лицо, не являющееся субъектом предпринимательства, не владеет имуществом, на которое мог бы быть наложен арест в соответствии с настоящей главой;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физическое лицо, не являющееся субъектом предпринимательства, выбыло с постоянного места жительства и не может быть найдено, а имущества, на которое может быть наложен арест в соответствии с настоящей главой, не имеется;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наступила смерть физического лица и не имеется других лиц, обязанных в силу закона исполнить его обязательство.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Сумма налогового обязательства, принудительное исполнение которого невозможно, а также сумма налогового обязательства, погашенного путем вычета в соответствии с частями (1), (2) и (4) статьи 174, подлежат специальному учету в установленном Министерством финансов порядке до истечения срока исковой давности. В случаях, предусмотренных частью (5) статьи 186, суммы, взятые на специальный учет, восстанавливаются.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207.</w:t>
      </w:r>
      <w:r w:rsidRPr="009130D0">
        <w:rPr>
          <w:rFonts w:ascii="Times New Roman" w:eastAsia="Times New Roman" w:hAnsi="Times New Roman" w:cs="Times New Roman"/>
          <w:sz w:val="24"/>
          <w:szCs w:val="24"/>
        </w:rPr>
        <w:t xml:space="preserve"> Учет мер по принудительному исполнению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Учет мер по принудительному исполнению налогового обязательства осуществляется налоговым органом в установленном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день подписания или не позднее следующего за ним рабочего дня акты, подтверждающие меры по принудительному исполнению налогового обязательства, регистрируются налоговым органом в специальных мануальных или компьютерных регистрах по форме, установленной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 В деле налогоплательщика, к которому были применены меры принудительного исполнения налогового обязательства, хранятся решение налогового органа о принудительном исполнении, инкассовые поручения, акт об аресте, протокол по результатам аукциона, договор купли-продажи имущества, переписка с налогоплательщиком и другими лицами, прочие относящиеся к делу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10</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ОРГАНИЗАЦИЯ АУКЦИОНОВ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208.</w:t>
      </w:r>
      <w:r w:rsidRPr="009130D0">
        <w:rPr>
          <w:rFonts w:ascii="Times New Roman" w:eastAsia="Times New Roman" w:hAnsi="Times New Roman" w:cs="Times New Roman"/>
          <w:sz w:val="24"/>
          <w:szCs w:val="24"/>
        </w:rPr>
        <w:t xml:space="preserve"> Организация оценки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После наложения ареста на имущество организация его оценки и реализации возлагается на Главную государственную налоговую инспекцию, за исключением имущества, предусмотренного частями (7), (8), (9) и (15) статьи 203.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наложении ареста на имущество государственных предприятий, учреждений, организаций и предприятий, учреждений, организаций с долей государства в уставном капитале, не включенных в программу приватизации, об этом письменно извещаются центральные отраслевые органы публичного управления и органы местного публичного управления. В случае неприменения мер по погашению налогового обязательства в установленный срок налоговый орган организует оценку и реализацию арестованного имущества в соответствии с основными принципами.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Организаторами аукциона являются налоговый орган и лица, имеющие лицензию на соответствующий вид деятельности и отобранные Главной государственной налоговой инспекцией на конкурсной основе.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 основании материалов экспертизы и оценки имущества налоговый орган устанавливает начальную цену продажи имущества и формирует лоты из имущества, подлежащего реализации на аукционе.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Денежные средства, предназначенные для расходов по принудительному исполнению налоговых обязательств, перечисляются получателям налоговым органом из государственного бюджета. После реализации арестованного имущества данные расходы восстанавливаются в первую очередь.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[Ст.208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209.</w:t>
      </w:r>
      <w:r w:rsidRPr="009130D0">
        <w:rPr>
          <w:rFonts w:ascii="Times New Roman" w:eastAsia="Times New Roman" w:hAnsi="Times New Roman" w:cs="Times New Roman"/>
          <w:sz w:val="24"/>
          <w:szCs w:val="24"/>
        </w:rPr>
        <w:t xml:space="preserve"> Организация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Для организации продажи имущества эксперт передает налоговому органу дела на соответствующие лоты. Прием-передача оформляются актом.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Налоговый орган осуществляет следующие действия: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рассматривает дела на имущественные лоты;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утверждает акт о начальной цене продажи по каждому лоту отдельно, если экспертиза и оценка имущества были произведены соответствующими специалистами;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принимает решение о продаже имущества на аукционе;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распоряжается в отношении дачи информационного сообщения о проведении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утверждает состав аукционной комиссии и назначает ее председателя;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определяет порядок реализации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в случае возникновения спора назначает своего представителя для защиты интересов в судебной инстанции.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Налоговый орган имеет право: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проверять исполнение своих решений и следить за процессом оценки и реализации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рассматривать жалобы относительно правильности проведения аукционов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аннулировать результаты аукциона в случае установления нарушений или отступлений от положений о подготовке и проведении аукционов, а также в случае, когда </w:t>
      </w:r>
      <w:r w:rsidRPr="009130D0">
        <w:rPr>
          <w:rFonts w:ascii="Times New Roman" w:eastAsia="Times New Roman" w:hAnsi="Times New Roman" w:cs="Times New Roman"/>
          <w:sz w:val="24"/>
          <w:szCs w:val="24"/>
        </w:rPr>
        <w:lastRenderedPageBreak/>
        <w:t xml:space="preserve">покупатель не оплачивает лот в установленный срок. В таких случаях должно быть объявлено о новом аукционе - с молотка или на понижение.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Решения по утверждению цен на арестованное имущество и выставлению его на реализацию принимаются налоговым органом. Информационные сообщения налогового органа о выставлении арестованного имущества на реализацию утверждаются руководством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Информационное сообщение о проведении аукциона публикуется в Официальном мониторе Республики Молдова и должно содержать: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дату, время и место проведения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состав имущества, его основные технико-экономические характеристики и место нахождения;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сведения о собственнике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сведения о земельном участке, на котором расположено недвижимое имущество, и условия его использования собственником;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условия продажи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информацию о форме расчета, условия предоставления рассрочки, если таковая предусмотрена налоговым органом;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порядок предварительного ознакомления с выставленным на аукцион имуществом;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условия подачи заявок на участие в аукционе;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окончательный срок приема заявок, предложений и других документов для участия в аукционе;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информацию о необходимости внесения задатка в размере 10 процентов начальной цены продажи имущества и банковский счет, на который его следует перечислить;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контактные реквизиты аукционной комиссии, налогового органа и других организаторов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прочую необходимую информацию.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Аукцион проводится не ранее чем через 15 дней после публикации информационного сообщения в Официальном мониторе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Аукцион проводится в населенном пункте по месту нахождения территориальной государственной налоговой инспекции, в районе деятельности которой находится арестованное имущество. Лицо, у которого имущество находится на хранении, обязано обеспечить доступ к нему для ознакомления.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Аукцион проводится, если зарегистрировано не менее двух участников.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[Ст.209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[Ст.209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210.</w:t>
      </w:r>
      <w:r w:rsidRPr="009130D0">
        <w:rPr>
          <w:rFonts w:ascii="Times New Roman" w:eastAsia="Times New Roman" w:hAnsi="Times New Roman" w:cs="Times New Roman"/>
          <w:sz w:val="24"/>
          <w:szCs w:val="24"/>
        </w:rPr>
        <w:t xml:space="preserve"> Аукционная комиссия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Для реализации арестованного имущества по каждому аукциону создается комиссия в составе не менее пяти членов – представителей налогового органа и органов местного публичного управления, а также независимых экспертов. Кандидатуры представителей налогового органа и органов местного публичного управления предлагаются их руководством. Независимые эксперты могут предлагаться налогоплательщиком или другими лицами, заинтересованными в реализации выставленного на аукцион имущества. Состав комиссии утверждается приказом руководства налогового органа. Аукционист не является членом аукционной комиссии.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Заседания аукционной комиссии считаются правомочными, если в них участвуют не менее двух третей ее членов. Решения принимаются открытым голосованием простым большинством голосов. В случае равенства голосов решающим является голос председателя комиссии.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Аукционная комиссия имеет следующие обязанности: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принимает и проверяет дела на лоты, выставленные на аукцион, и другие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b) оформляет документы, необходимые для проведения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организует предварительное ознакомление участников с выставленным на аукцион имуществом;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выдает билеты участника аукциона и регистрирует участников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проводит торги;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следит за соблюдением условий участия в аукционе и обеспечивает соблюдение прав покупателей;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осуществляет прямые переговоры в случае регистрации единственного участника;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по запросам средств массовой информации и с согласия покупателя предоставляет сведения о результатах аукциона.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[Ст.210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211.</w:t>
      </w:r>
      <w:r w:rsidRPr="009130D0">
        <w:rPr>
          <w:rFonts w:ascii="Times New Roman" w:eastAsia="Times New Roman" w:hAnsi="Times New Roman" w:cs="Times New Roman"/>
          <w:sz w:val="24"/>
          <w:szCs w:val="24"/>
        </w:rPr>
        <w:t xml:space="preserve"> Условия участия в аукционе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 участию в аукционе допускаются лица, своевременно подавшие заявку на участие, представившие необходимые документы и внесшие в установленном порядке задаток в размере 10 процентов начальной цены продажи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Желающие участвовать в аукционе представляют в налоговый орган следующие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заявку на участие установленной формы;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копию платежного документа, подтверждающего перечисление задатка на банковский счет, указанный в информационном сообщении о проведении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в необходимых случаях - доверенность на право совершения сделки купли-продажи.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Прием заявок и документов завершается за три дня до дня проведения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Сведения о лицах, подавших заявку на участие в аукционе, и их количество являются конфиденциальной информацией.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Не позднее двух дней до дня проведения аукциона налоговый орган представляет, а аукционная комиссия рассматривает документы, указанные в части (2). По результатам рассмотрения аукционная комиссия регистрирует лицо, подавшее заявку, в качестве участника аукциона либо отказывает ему, если оно не выдержало требования настоящего кодекса в отношении составления и представления документов. Аукционная комиссия в своем постановлении указывает конкретные причины отказа и сообщает их соответствующему лицу. В этом случае ему возвращается задаток.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Заявитель имеет право отозвать свою заявку на участие, представив письменное заявление об этом за три дня до дня проведения аукциона. В этом случае ему возвращается задаток.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В случае регистрации единственного участника аукционная комиссия в день аукциона проводит с ним прямые переговоры. После установления цены продажи имущества и подписания протокола по результатам прямых переговоров материалы передаются налоговому органу - организатору аукциона для заключения договора купли-продажи.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Если для участия в аукционе не зарегистрирован ни один участник, материалы аукциона передаются налоговому органу для принятия мер, предусмотренных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212.</w:t>
      </w:r>
      <w:r w:rsidRPr="009130D0">
        <w:rPr>
          <w:rFonts w:ascii="Times New Roman" w:eastAsia="Times New Roman" w:hAnsi="Times New Roman" w:cs="Times New Roman"/>
          <w:sz w:val="24"/>
          <w:szCs w:val="24"/>
        </w:rPr>
        <w:t xml:space="preserve"> Проведение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 день проведения аукциона при вручении билетов участника аукционная комиссия регистрирует присутствующих участников. Регистрация участников заканчивается за 10 минут до начала процедуры торгов. Опоздавшие участники не допускаются к участию в аукционе.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Торг проводит аукционист, назначенный организатором аукциона на основе договора.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 Торги по каждому лоту на аукционе с молотка начинаются с объявления аукционистом начальной цены и шага повышения цены. Участник, принимающий цену, подтверждает это поднятием билета. После поднятия билета одним из участников остальные могут претендовать на лот, только предлагая цену на один или несколько шагов выше предыдущей цены. Если после троекратного оглашения аукционистом принятой цены никто из участников не предлагает более высокую цену, аукционист ударом молотка фиксирует факт продажи лота.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Участник аукциона, выигравший лот, обязан подписать протокол по результатам аукциона, составленный по форме, утвержденной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Участник аукциона с молотка, выигравший лот, но отказавшийся подписать протокол по результатам аукциона, лишается права участвовать в том же аукционе, и торги возобновляются с цены, которую принял предыдущий участник. Участнику, отказавшемуся подписать протокол, задаток не возвращается.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По решению налогового органа имущество, не реализованное на аукционе с молотка, выносится на аукцион на понижение. Аукционист начинает торги по каждому лоту с объявления его максимальной цены, которая является начальной ценой аукциона с молотка, и шага понижения цены. Шаг понижения не может превышать 5 процентов максимальной цены.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Если после троекратного оглашения пониженной цены никто из участников не выразил желания приобрести лот, аукционист понижает цену еще на один шаг, каждый раз называя новую цену.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Аукционист понижает цену до тех пор, пока кто-либо из участников не примет предложенную цену, и требует от участника подтверждения предложения повторением суммы, за которую тот согласен приобрести лот. После получения подтверждения аукционист оглашает цену три раза и фиксирует факт продажи ударом молотка. Если во время оглашения цены, до удара молотка, другой участник пожелает приобрести лот, он имеет право повысить цену на один шаг или более, подтверждая свое предложение поднятием билета участника. В таком случае аукцион на понижение переходит в аукцион с молотка.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Понижение цены продолжается до нуля, после чего лот снимается с аукциона. Налоговый орган может установить для отдельных лотов, выставленных на аукцион на понижение, предел, до которого может понижаться их цена.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Если аукционист, председатель или кто-либо из членов аукционной комиссии фиксирует нарушение процедуры проведения аукциона, он в любой момент приостанавливает торги до принятия аукционной комиссией решения об их продолжении или о снятии лота с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Участник аукциона на понижение, выигравший лот, обязан подписать протокол по результатам аукциона. В случае отказа он лишается права участвовать в том же аукционе, и торги возобновляются с цены, которую принял данный участник. Участнику, отказавшемуся подписать протокол, задаток не возвращается.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В случае, если торги по лоту признаются недействительными по любой из причин, предусмотренных настоящим кодексом, составляется протокол о недействительных торгах по форме, утвержденной Главной государственной налоговой инспекцией. В этом случае участники, по вине которых торги были объявлены недействительными, не допускаются к последующим аукционам, на которых будет выставляться лот, торги по которому признаны недействительными. Этим участникам не возвращается задаток.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[Ст.212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213.</w:t>
      </w:r>
      <w:r w:rsidRPr="009130D0">
        <w:rPr>
          <w:rFonts w:ascii="Times New Roman" w:eastAsia="Times New Roman" w:hAnsi="Times New Roman" w:cs="Times New Roman"/>
          <w:sz w:val="24"/>
          <w:szCs w:val="24"/>
        </w:rPr>
        <w:t xml:space="preserve"> Заключение договора купли-продажи и оплата стоимости лота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После завершения торгов по лоту аукционная комиссия проводит прямые переговоры с победителем о порядке и сроках оплаты с отражением их в протоколе по результатам аукциона. После подписания один экземпляр протокола направляется (вручается) в течение 24 часов налогоплательщику.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когда аукционная комиссия и покупатель согласились об единовременной оплате стоимости лота, последний оплачивает стоимость лота полностью в течение семи дней со дня подписания договора купли-продажи.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когда аукционная комиссия и покупатель согласились об оплате стоимости лота в рассрочку, покупатель уплачивает первый взнос в размере не менее 40 процентов цены, указанной в протоколе, в тот же семидневный срок, а оставшуюся часть - в установленный в договоре купли-продажи срок не превышающий 60 дней со дня завершения аукциона. За этот период покупатель уплачивает дополнительно пеню, исчисленную в установленном порядке за отсроченную сумму и в зависимости от периода отсрочки, а налогоплательщик освобождается от соответствующей пени.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Иностранные граждане и лица без гражданства, а также лица, не имеющие отношений с бюджетной системой Республики Молдова, оплачивают стоимость лота полностью в течение семи дней со дня подписания договора купли-продажи.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При приобретении лота задаток, внесенный покупателем, включается в сумму, указанную в договоре купли-продажи. За исключением случаев, установленных налоговым законодательством, остальным участникам аукциона сумма задатка возвращается в течение трех рабочих дней со дня завершения аукциона.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Задатки, не возвращенные согласно настоящему кодексу, засчитываются в доход налогоплательщика, имущество которого выставлено на аукцион, и направляются на возмещение расходов по принудительному исполнению и погашение недоимок в соответствующие бюджеты.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Если покупатель не оплачивает стоимость лота в установленный срок, налоговый орган имеет право аннулировать результаты аукциона. В этом случае имущество выносится на новый аукцион соответственно с молотка или на понижение, а задаток не возвращается.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Продавцом арестованного имущества является налоговый орган, наложивший арест. Договор купли-продажи заключается им при реализации имущества как посредством торгов, так и посредством прямых переговоров.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Договор купли-продажи заключается в течение пяти дней со дня завершения аукциона или прямых переговоров. Если после заключения договора купли-продажи покупатель отказывается от приобретенного имущества, торги признаются недействительными. В этом случае имущество выносится на новый аукцион соответственно с молотка или на понижение, а задаток не возвращается.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Результаты аукциона могут быть обжалованы в установленном законом порядке в судебную инстанцию.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11</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НАЛОГОВЫЙ КОНТРОЛЬ</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214.</w:t>
      </w:r>
      <w:r w:rsidRPr="009130D0">
        <w:rPr>
          <w:rFonts w:ascii="Times New Roman" w:eastAsia="Times New Roman" w:hAnsi="Times New Roman" w:cs="Times New Roman"/>
          <w:sz w:val="24"/>
          <w:szCs w:val="24"/>
        </w:rPr>
        <w:t xml:space="preserve"> Общие принципы осуществления налогового контроля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Целью налогового контроля является проверка соблюдения налогоплательщиком налогового законодательства за определенный период или за несколько налоговых периодов.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Налоговый контроль проводится налоговым органом и/или иным органом, осуществляющим полномочия по налоговому администрированию, в пределах его компетенции с выездом на место и/или в помещении соответствующего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Процедура налогового контроля состоит из комплекса методов и операций по организации и проведению контроля, а также реализации его результатов. Налоговый </w:t>
      </w:r>
      <w:r w:rsidRPr="009130D0">
        <w:rPr>
          <w:rFonts w:ascii="Times New Roman" w:eastAsia="Times New Roman" w:hAnsi="Times New Roman" w:cs="Times New Roman"/>
          <w:sz w:val="24"/>
          <w:szCs w:val="24"/>
        </w:rPr>
        <w:lastRenderedPageBreak/>
        <w:t xml:space="preserve">контроль с выездом на место и/или в помещении органа, указанного в части (2), может быть организован и осуществлен с использованием следующих методов и операций: фактическая проверка, документальная проверка, общая проверка, частичная проверка, тематическая проверка, оперативная проверка, встречная проверка. Конкретные методы и операции, используемые при организации и проведении налогового контроля, определяются на основе настоящего кодекса инструкциями внутреннего характера Главной государственной налоговой инспекции.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Деятельность налогоплательщика может быть подвергнута налоговому контролю за период, не превышающий установленные статьей 264 сроки давности для определения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ходе осуществления налогового контроля с выездом на место и/или в помещении органы, указанные в части (2), вправе требовать от других лиц любую информацию и документы, касающиеся их связей с соответствующим налогоплательщиком.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Органы, осуществляющие полномочия по налоговому администрированию, могут проводить повторный налоговый контроль в случае когда результаты ранее проведенного налогового контроля являются неубедительными, неполными или неудовлетворительными, или в случае, если впоследствии были выявлены обстоятельства, подтверждающие наличие признаков налогового нарушения, и вследствие этого возникает необходимость проведения нового контроля.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Повторный налоговый контроль может проводиться в процессе рассмотрения жалобы на решение налогового органа или действия налогового служащего и в иных случаях по решению руководства органов, указанных в части (6).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Запрещается повторное проведение с выездом на место налогового контроля в отношении одних и тех же налогов (пошлин) и сборов за налоговый период, который ранее уже был подвергнут контролю, за исключением случаев, когда повторное проведение налогового контроля продиктовано реорганизацией или ликвидацией налогоплательщика, связано с инспектированием деятельности налогового органа вышестоящим органом, обусловлено деятельностью налоговых постов или обнаружением после проведения контроля признаков налоговых нарушений, когда это является встречной проверкой, когда контроль осуществляется по запросу правоохранительных органов и органов, предусмотренных частью (5) статьи 131, когда необходимость этого возникла вследствие рассмотрения дела о нарушении налогового законодательства или обжалования. Основанием для осуществления повторного налогового контроля с выездом на место в связи с инспектированием деятельности налогового органа вышестоящим органом может служить только решение последнего при соблюдении требований настоящей статьи.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Налоговый контроль проводится в рабочее время органа, осуществляющего налоговый контроль, и/или в рабочее время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[Ст.214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215.</w:t>
      </w:r>
      <w:r w:rsidRPr="009130D0">
        <w:rPr>
          <w:rFonts w:ascii="Times New Roman" w:eastAsia="Times New Roman" w:hAnsi="Times New Roman" w:cs="Times New Roman"/>
          <w:sz w:val="24"/>
          <w:szCs w:val="24"/>
        </w:rPr>
        <w:t xml:space="preserve"> Налоговый контроль в помещении налогового органа или другого органа, осуществляющего полномочия по налоговому администрированию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Налоговый контроль в помещении налогового органа или другого органа, осуществляющего полномочия по налоговому администрированию, (далее - камеральный налоговый контроль) заключается в проверке правильности составления налоговых отчетов, других представленных налогоплательщиком документов, которые служат основанием для начисления и уплаты налогов (пошлин) и сборов, другой документации, которой располагает налоговый орган или другой орган, осуществляющий полномочия по налоговому администрированию, а также в проверке других обстоятельств, относящихся к соблюдению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Камеральный налоговый контроль производится налоговыми служащими или должностными лицами других органов, осуществляющих полномочия по налоговому администрированию, в соответствии с должностными обязанностями, без принятия в письменной форме решения по данному вопросу. Этот контроль должен быть осуществлен в срок не позднее трех месяцев со дня представления налогоплательщиком налогового отчета, другого установленного налоговым законодательством документа, если этим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выявлении ошибок и/или противоречий между показателями представленных отчетов и документов орган, осуществляющий налоговый контроль, обязан сообщить об этом налогоплательщику, требуя при этом изменения соответствующих документов в установленный срок.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отступление от положений частей (2) и (3) в случае, когда выявление налогового нарушения возможно в ходе камеральной налоговой проверки и отсутствует необходимость контроля с выездом на место, налоговые служащие или должностные лица других органов, осуществляющих полномочия по налоговому администрированию, могут составить акт налогового контроля с соблюдением требований частей (6) и (8) статьи 216.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[Ст.215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[Ст.215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216.</w:t>
      </w:r>
      <w:r w:rsidRPr="009130D0">
        <w:rPr>
          <w:rFonts w:ascii="Times New Roman" w:eastAsia="Times New Roman" w:hAnsi="Times New Roman" w:cs="Times New Roman"/>
          <w:sz w:val="24"/>
          <w:szCs w:val="24"/>
        </w:rPr>
        <w:t xml:space="preserve"> Налоговый контроль с выездом на место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Целью налогового контроля с выездом на место является проверка соблюдения налогового законодательства налогоплательщиком или другим лицом, подвергаемым контролю, проводимая в местах его нахождения налоговыми служащими или должностными лицами других органов, осуществляющих полномочия по налоговому администрированию. В случае, если налогоплательщик или другое лицо, подвергаемое контролю, не располагает помещением или офисом либо находится по домашнему адресу, и в иных случаях, когда не имеется надлежащих условий для работы, указанный налоговый контроль проводится в помещении органа, осуществляющего налоговый контроль, с соблюдением всех положений частей (2) - (6) статьи 145, в том числе с обязательным составлением акта об изъятии у налогоплательщика необходимых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Налоговый контроль с выездом на место может быть осуществлен только на основании письменного решения руководства органа, осуществляющего контроль. Необходимость проведения встречных проверок у отдельных лиц, с которыми налогоплательщик, подвергнутый контролю, поддерживал хозяйственные и финансовые отношения, для установления их достоверности определяется самостоятельно налоговым служащим или другим должностным лицом, осуществляющим контроль.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Налоговый контроль с выездом на место у одного налогоплательщика может охватывать как один, так и несколько видов налогов (пошлин), сборов. Запрещается проведение в течение одного календарного года более одного налогового контроля с выездом на место по одним и тем же видам налогов (пошлин), сборов за один и тот же налоговый период. Этот запрет не распространяется на случаи, когда: налоговый контроль с выездом на место осуществляется в связи с реорганизацией или ликвидацией налогоплательщика; после проведения контроля выявлены признаки налоговых нарушений; осуществляется встречная проверка; контроль обусловлен деятельностью налоговых постов; контроль проводится по запросу правоохранительных органов и органов, предусмотренных частью (5) статьи 131, либо в связи с инспектированием деятельности налогового органа вышестоящим органом; необходимость контроля возникла вследствие рассмотрения дела о нарушении налогового законодательства или обжалования.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Продолжительность одного налогового контроля с выездом на место не должна превышать двух календарных месяцев. В исключительных случаях руководство органа, осуществляющего контроль, может принять решение об увеличении продолжительности </w:t>
      </w:r>
      <w:r w:rsidRPr="009130D0">
        <w:rPr>
          <w:rFonts w:ascii="Times New Roman" w:eastAsia="Times New Roman" w:hAnsi="Times New Roman" w:cs="Times New Roman"/>
          <w:sz w:val="24"/>
          <w:szCs w:val="24"/>
        </w:rPr>
        <w:lastRenderedPageBreak/>
        <w:t xml:space="preserve">контроля на срок не более трех календарных месяцев или приостановить его. Период приостановления контроля и представления документов не включается в период проведения контроля, при этом последний исчисляется со дня его начала до дня подписания соответствующего акта включительно.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 завершении налогового контроля с выездом на место составляется акт налогового контроля. На налоговых постах акт налогового контроля заполняется только в случае выявления нарушения налогового законодательства. При выявлении хотя бы одного налогового нарушения орган, осуществляющий контроль, принимает соответствующее решение. В отступление от положений настоящей части, если налоговое нарушение выявлено службой по сбору местных налогов и сборов, соответствующее решение принимается налоговым органом с соблюдением положений части (2) статьи 159.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Акт налогового контроля является документом, который составляется налоговым служащим или другим должностным лицом органа, осуществляющего контроль, и в котором приводятся результаты налогового контроля. В акте должны быть объективно, четко и точно изложены нарушения налогового законодательства и/или порядка учета объектов налогообложения со ссылкой на соответствующие документы учета и другие материалы с указанием нарушенных нормативных актов. В акте должен быть отражен каждый налоговый период в отдельности с указанием выявленных в нем налоговых нарушений.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Налоговый контроль с выездом на место филиалов, отделений и/или представительств налогоплательщика по инициативе налогового органа организуется и осуществляется государственной налоговой инспекцией, в зоне обслуживания которой находится создавший их налогоплательщик с участием государственной налоговой инспекции, в зоне обслуживания которой находится филиал, отделение и/или представительство.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Налогоплательщик, в том числе через руководителя или другого его представителя, обязан, в случае надобности, обеспечить надлежащие условия для осуществления контроля, участвовать в его проведении и подписать акт налогового контроля даже в случае несогласия с ним. В последнем случае он обязан представить в письменном виде в течение семи календарных дней обоснование несогласия, приложив соответствующие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[Ст.216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217.</w:t>
      </w:r>
      <w:r w:rsidRPr="009130D0">
        <w:rPr>
          <w:rFonts w:ascii="Times New Roman" w:eastAsia="Times New Roman" w:hAnsi="Times New Roman" w:cs="Times New Roman"/>
          <w:sz w:val="24"/>
          <w:szCs w:val="24"/>
        </w:rPr>
        <w:t xml:space="preserve"> Фактическая проверка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Фактическая проверка применяется в случаях проведения налогового контроля с выездом на место посредством прямого наблюдения за объектами, процессами и явлениями, а также изучения и анализа деятельности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Задачей фактической проверки является констатация ситуаций, не отраженных в документах или не явствующих из них.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[Ст.217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218.</w:t>
      </w:r>
      <w:r w:rsidRPr="009130D0">
        <w:rPr>
          <w:rFonts w:ascii="Times New Roman" w:eastAsia="Times New Roman" w:hAnsi="Times New Roman" w:cs="Times New Roman"/>
          <w:sz w:val="24"/>
          <w:szCs w:val="24"/>
        </w:rPr>
        <w:t xml:space="preserve"> Документальная проверка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Документальная проверка применяется в случаях как камерального налогового контроля, так и контроля с выездом на место и заключается в сверке налоговых отчетов, учетных документов и другой информации, представленных налогоплательщиком, с документами и информацией о налогоплательщике, которыми располагает орган, осуществляющий налоговый контроль.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[Ст.218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219.</w:t>
      </w:r>
      <w:r w:rsidRPr="009130D0">
        <w:rPr>
          <w:rFonts w:ascii="Times New Roman" w:eastAsia="Times New Roman" w:hAnsi="Times New Roman" w:cs="Times New Roman"/>
          <w:sz w:val="24"/>
          <w:szCs w:val="24"/>
        </w:rPr>
        <w:t xml:space="preserve"> Общая проверка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Общая проверка применяется в случаях налогового контроля с выездом на место по всем действиям и операциям, связанным с определением объектов налогообложения </w:t>
      </w:r>
      <w:r w:rsidRPr="009130D0">
        <w:rPr>
          <w:rFonts w:ascii="Times New Roman" w:eastAsia="Times New Roman" w:hAnsi="Times New Roman" w:cs="Times New Roman"/>
          <w:sz w:val="24"/>
          <w:szCs w:val="24"/>
        </w:rPr>
        <w:lastRenderedPageBreak/>
        <w:t xml:space="preserve">(налогооблагаемой базы) и погашением налоговых обязательств в период после последнего налогового контроля.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Общая проверка является одновременно документальной и фактической проверкой исполнения налогоплательщиком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[Ст.219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220.</w:t>
      </w:r>
      <w:r w:rsidRPr="009130D0">
        <w:rPr>
          <w:rFonts w:ascii="Times New Roman" w:eastAsia="Times New Roman" w:hAnsi="Times New Roman" w:cs="Times New Roman"/>
          <w:sz w:val="24"/>
          <w:szCs w:val="24"/>
        </w:rPr>
        <w:t xml:space="preserve"> Частичная проверка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Частичная проверка применяется в случаях как камерального налогового контроля, так и налогового контроля с выездом на место и заключается в проверке погашения определенных видов налоговых обязательств, выполнения других обязательств, предусмотренных налоговым законодательством, за определенный период на основе полной или выборочной проверки документов или деятельности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[Ст.220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221.</w:t>
      </w:r>
      <w:r w:rsidRPr="009130D0">
        <w:rPr>
          <w:rFonts w:ascii="Times New Roman" w:eastAsia="Times New Roman" w:hAnsi="Times New Roman" w:cs="Times New Roman"/>
          <w:sz w:val="24"/>
          <w:szCs w:val="24"/>
        </w:rPr>
        <w:t xml:space="preserve"> Тематическая проверка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Тематическая проверка применяется в случаях как камерального налогового контроля, так и налогового контроля с выездом на место и заключается в проверке погашения определенного вида налогового обязательства или выполнения другого обязательства, предусмотренного налоговым законодательством, на основе проверки документов или деятельности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[Ст.221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222.</w:t>
      </w:r>
      <w:r w:rsidRPr="009130D0">
        <w:rPr>
          <w:rFonts w:ascii="Times New Roman" w:eastAsia="Times New Roman" w:hAnsi="Times New Roman" w:cs="Times New Roman"/>
          <w:sz w:val="24"/>
          <w:szCs w:val="24"/>
        </w:rPr>
        <w:t xml:space="preserve"> Оперативная проверка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Оперативная проверка применяется в случаях налогового контроля с выездом на место и проводится во время осуществления производственных и финансовых процессов одновременно с выполнением связанных с этими процессами действий и операций с целью их подтверждения, а также выявления и предупреждения нарушений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Оперативная проверка проводится внезапно путем фактической и/или документальной проверки. В случае выявления нарушений налогового законодательства, требующих для проверки всех обстоятельств много времени, материалы передаются соответствующим подразделениям органа, наделенного функциями налогового контроля, для проведения налогового контроля с использованием других технических методов.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[Ст.222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223.</w:t>
      </w:r>
      <w:r w:rsidRPr="009130D0">
        <w:rPr>
          <w:rFonts w:ascii="Times New Roman" w:eastAsia="Times New Roman" w:hAnsi="Times New Roman" w:cs="Times New Roman"/>
          <w:sz w:val="24"/>
          <w:szCs w:val="24"/>
        </w:rPr>
        <w:t xml:space="preserve"> Встречная проверка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Встречная проверка применяется как при камеральном налоговом контроле, так и при налоговом контроле с выездом на место и заключается в одновременной проверке налогоплательщика и лиц, с которыми он имеет или имел экономические, финансовые или иного рода отношения, с целью подтверждения этих отношений и осуществленных операций.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[Ст.223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[Ст.224 исключена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[Ст.224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225.</w:t>
      </w:r>
      <w:r w:rsidRPr="009130D0">
        <w:rPr>
          <w:rFonts w:ascii="Times New Roman" w:eastAsia="Times New Roman" w:hAnsi="Times New Roman" w:cs="Times New Roman"/>
          <w:sz w:val="24"/>
          <w:szCs w:val="24"/>
        </w:rPr>
        <w:t xml:space="preserve"> Косвенные методы и источники оценки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 определении правильности исчисления суммы налогового обязательства в ходе налогового контроля орган, осуществляющий налоговый контроль, вправе использовать в случаях, предусмотренных частью (2) статьи 189, косвенные методы и источники.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Косвенные методы и источники охватывают: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вид и характер деятельности, практикуемой налогоплательщиком;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b) размер капитала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объем доходов от продаж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количество наемных работников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качественный и количественный состав клиентуры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различия в количественных и качественных характеристиках сырья, других приобретаемых и используемых в процессе производства материалов;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анализ изменения чистой стоимости собственности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стоимость найма недвижимого имущества, используемого налогоплательщиком при ведении 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оборот денежных средств и их остаток на банковских счетах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сопоставление расходов налогоплательщика с его доходами;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доход других лиц, действующих в тех же или в сходных с налогоплательщиком условиях;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собственность должностного лица (жилье, автомобиль и т.п.), приобретенная или используемая в личных целях, ее физическое состояние, принадлежность лица к различным кругам, количество его домашней прислуги;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сведения о совершенных налогоплательщиком сделках и операциях, полученные от финансовых учреждений (их отделений или филиалов), нотариальных контор, таможенных органов, органов полиции, Государственного агентства земельных отношений и кадастра, бирж, и данные о нем;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другие объекты, процессы и явления, сведения и данные, свидетельствующие о налоговом обязательстве налогоплательщика, предусмотренном настоящим кодексом.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[Ст.225 изменена Законом N 5-XV от 17.02.05, в силу 11.03.05]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226.</w:t>
      </w:r>
      <w:r w:rsidRPr="009130D0">
        <w:rPr>
          <w:rFonts w:ascii="Times New Roman" w:eastAsia="Times New Roman" w:hAnsi="Times New Roman" w:cs="Times New Roman"/>
          <w:sz w:val="24"/>
          <w:szCs w:val="24"/>
        </w:rPr>
        <w:t xml:space="preserve"> Повестка о вызове в налоговый орган, в том числе банковская повестка, и процедура слушания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Повестка о вызове в налоговый орган является письменным требованием к указанному в ней лицу явиться в налоговый орган для подачи документов или представления иного рода информации, важных для определения налогового обязательства. Налоговый орган вправе вызвать любое лицо для дачи показаний или представления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Форма повестки определяется Главной государственной налоговой инспекцией. В ней указываются цель вызова, время и место, куда лицо должно явиться, обязанности и ответственность вызванного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Порядок вызова должен соответствовать следующим требованиям: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повестка подписывается руководством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повестка вручается вызываемому лицу не позднее чем за три рабочих дня до дня, когда соответствующее лицо должно явиться, если иное не предусмотрено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в случае, если предусматривается представление учетных документов или иного рода информации, они должны быть указаны;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по просьбе вызываемого лица налоговый орган может изменить время или место явки;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вызываемое лицо имеет право давать показания в присутствии своего представителя;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налоговый орган вправе требовать от вызываемого лица представления имеющихся документов, но не вправе требовать составления и/или подписания каких-либо документов, за исключением протокола.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До начала слушания устанавливается личность вызванного лица, ему разъясняются его права и обязанности, оно предупреждается об ответственности за дачу заведомо ложных показаний. Все это вносится в протокол и удостоверяется подписью вызванного лица. При переходе к слушанию указанного лица ему предлагается рассказать </w:t>
      </w:r>
      <w:r w:rsidRPr="009130D0">
        <w:rPr>
          <w:rFonts w:ascii="Times New Roman" w:eastAsia="Times New Roman" w:hAnsi="Times New Roman" w:cs="Times New Roman"/>
          <w:sz w:val="24"/>
          <w:szCs w:val="24"/>
        </w:rPr>
        <w:lastRenderedPageBreak/>
        <w:t xml:space="preserve">все, что ему известно в связи с делом, по которому оно приглашено. После того как лицо закончило свои показания, налоговый служащий может задавать ему вопросы. Показания заносятся в протокол, подписываемый давшим их лицом.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Банковская повестка представляет собой адресованное финансовому учреждению (его отделению или филиалу) письменное требование особого характера о представлении им информации о лице, подвергшемся или подлежащем налоговому контролю, и документов, относящихся к операциям, осуществленным по банковским счетам этого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Банковская повестка должна соответствовать следующим требованиям: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составляться по форме, утвержденной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составляться в двух экземплярах, каждый из которых подписан руководством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направляться, в зависимости от обстоятельств, финансовому учреждению или филиалу (отделению), в котором налогоплательщик имеет открытый банковский счет, либо финансовому учреждению, если его филиал (отделение) не известен или если налогоплательщик имеет или предположительно имеет банковские счета в нескольких филиалах этого финансового учреждения;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содержать период рассмотрения затребованных документов, продолжительность которого не должна превышать десяти дней со дня получения документов.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В течение трех дней после получения банковской повестки финансовое учреждение (его отделение или филиал) должно обеспечить подбор всех имеющихся в нем документов, относящихся к банковскому счету налогоплательщика и ко всем операциям по этому счету за изучаемый период (периоды), и представить их налоговому органу.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ОБЕСПЕЧЕНИЕ ПОГАШЕНИЯ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[Название гл.12 в редакции Закона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[Наименование гл.12 в редакции Закона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227.</w:t>
      </w:r>
      <w:r w:rsidRPr="009130D0">
        <w:rPr>
          <w:rFonts w:ascii="Times New Roman" w:eastAsia="Times New Roman" w:hAnsi="Times New Roman" w:cs="Times New Roman"/>
          <w:sz w:val="24"/>
          <w:szCs w:val="24"/>
        </w:rPr>
        <w:t xml:space="preserve"> Меры обеспечения погашения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Погашение налоговых обязательств обеспечивается путем применения налоговым органом или другим уполномоченным органом пени по налогам и сборам, приостановления операций на банковских счетах, за исключением кредитных и временных счетов (по накоплению финансовых средств для формирования или увеличения уставного капитала), ареста имущества и других мер, предусмотренных настоящим разделом и нормативными актами, принятыми в соответствии с ним.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Погашение налогового обязательства может быть гарантировано внесением залога в силу закона в соответствии с законодательством о залоге.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перемещении через таможенную границу и/или помещении товаров под таможенные режимы применяются меры обеспечения погашения налоговых обязательств в соответствии с таможенным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[Ст.227 дополнена Законом N 22-XVI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[Ст.227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228.</w:t>
      </w:r>
      <w:r w:rsidRPr="009130D0">
        <w:rPr>
          <w:rFonts w:ascii="Times New Roman" w:eastAsia="Times New Roman" w:hAnsi="Times New Roman" w:cs="Times New Roman"/>
          <w:sz w:val="24"/>
          <w:szCs w:val="24"/>
        </w:rPr>
        <w:t xml:space="preserve"> Пеня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Пеня представляет собой денежную сумму, начисленную в зависимости от величины налога (пошлины), сбора и времени, истекшего со дня, когда он должен был быть уплачен, независимо от того, был он своевременно исчислен или нет. Применение налоговым или другим уполномоченным органом пени является обязательным </w:t>
      </w:r>
      <w:r w:rsidRPr="009130D0">
        <w:rPr>
          <w:rFonts w:ascii="Times New Roman" w:eastAsia="Times New Roman" w:hAnsi="Times New Roman" w:cs="Times New Roman"/>
          <w:sz w:val="24"/>
          <w:szCs w:val="24"/>
        </w:rPr>
        <w:lastRenderedPageBreak/>
        <w:t xml:space="preserve">независимо от форм принуждения. Пеня составляет часть налогового обязательства и взыскивается в порядке, установленном для взимания налогов.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неуплаты налога (пошлины), сбора в срок и в бюджет, установленные в соответствии с налоговым законодательством, уплачивается пеня, начисленная в соответствии с частью (3), за период со дня, следующего после даты, установленной для уплаты налога (пошлины), сбора и/или штрафа, до дня их фактической уплаты включительно.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Размер пени определяется исходя из базисной ставки (округленной до следующего полного процента), установленной Национальным банком Молдовы в ноябре года, предшествующего отчетному налоговому году, применяемой для рефинансирования коммерческих банков посредством операций REPO, связанных с покупкой государственных ценных бумаг, сроком на два месяца, и увеличенной на пять пунктов.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 неуплату в срок налога (пошлины), сбора, зарегистрированного органами, осуществляющими полномочия по налоговому администрированию, в лицевом счете налогоплательщика, пеня начисляется без принятия решения. Процедура и периодичность начисления (применения) пени и ее отражения в лицевом счете налогоплательщика устанавливаются руководством соответствующего органа, осуществляющего полномочия по налоговому администрированию, а по налогам, администрируемым службами по сбору местных налогов и сборов, - представительными органами местного публичного управления. В случае периодичного отражения пени в лицевом счете налогоплательщика разрешается не показывать начисленную сумму по каждому налогу (пошлине) и сбору в отдельности в размере менее 10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По заявлению налогоплательщиков при представлении подтверждающих документов органы, осуществляющие полномочия по налоговому администрированию, не применяют (не начисляют) пеню: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к налогоплательщикам, которые представили документы для перечисления с одного счета на другой сумм, уплаченных в рамках одного бюджета, – на период со дня уплаты и до даты фактического перечисления в пределах уплаченной суммы;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a</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к налогоплательщикам, которые представили документы для перечисления уплаченных в бюджет сумм (государственный бюджет, бюджеты административно-территориальных единиц, бюджет государственного социального страхования и фонды обязательного медицинского страхования) в другой бюджет (государственный бюджет, бюджеты административно-территориальных единиц, бюджет государственного социального страхования и фонды обязательного медицинского страхования) – на период со дня поступления документов в соответствующий орган и до даты фактического перечисления;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 налогоплательщикам, которые осуществляют расходы, компенсируемые из бюджета путем прямого финансирования, или которые поставляют товары, выполняют работы и/или оказывают услуги учреждениям, финансируемым из бюджета, в пределах выделенных на эти цели средств, - на период существования задолженности по отношению к налогоплательщику на сумму налоговых обязательств, не превышающих размера задолженности.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По налоговым обязательствам, взятым на специальный учет в соответствии со статьей 206, пеня не начисляется.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В случаях, когда дата погашения налогового обязательства совпадает с днем получения финансовым учреждением (его отделением или филиалом) наличных денежных средств в счет погашения соответствующего налогового обязательства, не применяется (не начисляется) пеня за период времени, установленный частью (6) статьи 171.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[Ст.228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[Ст.228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[Ст.228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[Ст.228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[Ст.228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[Ст.228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229.</w:t>
      </w:r>
      <w:r w:rsidRPr="009130D0">
        <w:rPr>
          <w:rFonts w:ascii="Times New Roman" w:eastAsia="Times New Roman" w:hAnsi="Times New Roman" w:cs="Times New Roman"/>
          <w:sz w:val="24"/>
          <w:szCs w:val="24"/>
        </w:rPr>
        <w:t xml:space="preserve"> Приостановление операций на банковских счетах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Приостановление операций на банковских счетах, за исключением ссудных счетов и временных счетов (по накоплению финансовых средств для формирования или увеличения уставного капитала), а также счетов физических лиц, не являющихся субъектами предпринимательства, является мерой, посредством которой налоговый орган ограничивает право налогоплательщика распоряжаться денежными средствами, имеющимися на его банковских счетах и/или поступающими на них, а также использовать новые счета, открытые в том же или в ином финансовом учреждении (его отделении или филиале).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Распоряжение о приостановлении операций на банковских счетах налогоплательщика может быть издано при совершении любого из нарушений, предусмотренных частями (1), (2), (3) и (6) статьи 253, частью (2) статьи 255, частью (1) статьи 260, частями (1) и (2) статьи 263, а также при непогашении налогового обязательства в установленный срок и обращении взыскания на дебиторскую задолженность налогоплательщика-должника.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Распоряжение о приостановлении операций на банковских счетах налогоплательщика издается руководством налогового органа, в котором он состоит на учете или обслуживании, по форме, утвержденной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Налоговый орган направляет распоряжение о приостановлении операций на банковских счетах как финансовому учреждению (его отделению или филиалу), в котором налогоплательщик имеет банковские счета, так и налогоплательщику.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Распоряжение о приостановлении операций на банковских счетах налогоплательщика подлежит безусловному исполнению финансовым учреждением (его отделением или филиалом) незамедлительно по его получении, позволяя списание: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любых сумм в счет бюджета;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счет залогодержателей - денежных средств, полученных от осуществления залогового права;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сумм, перечисленных с ссудного счета предприятия в целях, для которых был получен заем.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Ограничение права налогоплательщика на использование новых счетов осуществляется путем невыдачи налоговым органом подтверждения о взятии на учет вновь открытого банковского счета.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Финансовое учреждение (его отделение или филиал), приостанавливающее операции на банковских счетах налогоплательщика в соответствии с настоящей статьей, не несет ответственности за эти действия.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Распоряжение о приостановлении операций на банковских счетах налогоплательщика отменяется одновременно с устранением налогоплательщиком нарушений, за которые была применена эта мера, или в случае удовлетворения компетентным органом жалобы налогоплательщика, заявления налогоплательщика (дебитора) с учетом обоснованных обстоятельств, на которые он ссылается, включая учреждение гарантий – свободное от всякого рода обременений имущество, предложенное для ареста, банковское гарантийное письмо, залог на некоторое движимое имущество, поручительство, а также на основании решения судебного органа или договора об отсрочке и рассрочке.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[Ст.229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[Ст.229 дополнена Законом N 22-XVI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[Ст.229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Статья 230.</w:t>
      </w:r>
      <w:r w:rsidRPr="009130D0">
        <w:rPr>
          <w:rFonts w:ascii="Times New Roman" w:eastAsia="Times New Roman" w:hAnsi="Times New Roman" w:cs="Times New Roman"/>
          <w:sz w:val="24"/>
          <w:szCs w:val="24"/>
        </w:rPr>
        <w:t xml:space="preserve"> Арест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Арест имущества как мера обеспечения уплаты налогов (пошлин), сборов и/или штрафов осуществляется в порядке и на условиях, предусмотренных главой 9.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[Ст.230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ОБ ОТВЕТСТВЕННОСТИ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ЗА СОВЕРШЕНИЕ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231.</w:t>
      </w:r>
      <w:r w:rsidRPr="009130D0">
        <w:rPr>
          <w:rFonts w:ascii="Times New Roman" w:eastAsia="Times New Roman" w:hAnsi="Times New Roman" w:cs="Times New Roman"/>
          <w:sz w:val="24"/>
          <w:szCs w:val="24"/>
        </w:rPr>
        <w:t xml:space="preserve"> Понятие и основания привлечения к ответственности за совершение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Для целей настоящего кодекса привлечение к ответственности за совершение налогового нарушения означает применение налоговым органом на предусмотренных налоговым законодательством условиях санкций в отношении лиц, совершивших налоговые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Основанием для привлечения к ответственности за совершение налогового нарушения является сам факт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232.</w:t>
      </w:r>
      <w:r w:rsidRPr="009130D0">
        <w:rPr>
          <w:rFonts w:ascii="Times New Roman" w:eastAsia="Times New Roman" w:hAnsi="Times New Roman" w:cs="Times New Roman"/>
          <w:sz w:val="24"/>
          <w:szCs w:val="24"/>
        </w:rPr>
        <w:t xml:space="preserve"> Лица, подлежащие привлечению к ответственности за совершение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К ответственности за совершение налогового нарушения привлекаются: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налогоплательщик - юридическое лицо, должностное лицо которого совершило налоговое нарушение;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налогоплательщик - физическое лицо, не занимающееся предпринимательской деятельностью, которое совершило налоговое нарушение. В случае, когда указанное лицо недееспособно или ограниченно дееспособно, ответственность за совершение им налогового нарушения несет его законный представитель (родители, усыновители, опекун, попечитель) соразмерно объекту налогообложения, налоговому обязательству и имуществу налогоплательщика;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налогоплательщик - физическое лицо, осуществляющее предпринимательскую деятельность, должностное лицо которого совершило налоговое нарушение.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[Ст.232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233.</w:t>
      </w:r>
      <w:r w:rsidRPr="009130D0">
        <w:rPr>
          <w:rFonts w:ascii="Times New Roman" w:eastAsia="Times New Roman" w:hAnsi="Times New Roman" w:cs="Times New Roman"/>
          <w:sz w:val="24"/>
          <w:szCs w:val="24"/>
        </w:rPr>
        <w:t xml:space="preserve"> Общие условия привлечения к ответственности за совершение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Привлечение к ответственности за совершение налогового нарушения осуществляется на основании налогового законодательства, действовавшего на момент и по месту совершения нарушения, при условии, что налоговое нарушение по своему характеру не влечет согласно законодательству уголовной ответственности.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Процедура привлечения к ответственности за совершение налогового нарушения применяется в соответствии с законодательством, действовавшим на момент и по месту рассмотрения дела о налоговом нарушении.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Привлечение к ответственности за совершение налогового нарушения в соответствии с настоящим разделом или к иной юридической ответственности за нарушение налогового законодательства не освобождает лицо, к которому была применена санкция, от обязанности уплачивать налоги (пошлины), сборы и/или пеню, установленные законодательством. Привлечение налогоплательщиков, указанных в статье 232, к ответственности за совершение налогового нарушения не освобождает их должностных лиц, при наличии соответствующих оснований, от административной, уголовной или иной ответственности, предусмотренной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Статья 234.</w:t>
      </w:r>
      <w:r w:rsidRPr="009130D0">
        <w:rPr>
          <w:rFonts w:ascii="Times New Roman" w:eastAsia="Times New Roman" w:hAnsi="Times New Roman" w:cs="Times New Roman"/>
          <w:sz w:val="24"/>
          <w:szCs w:val="24"/>
        </w:rPr>
        <w:t xml:space="preserve"> Освобождение от ответственности за совершение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Налоговая санкция не применяется полностью или частично, а в случае, если уже назначена, отменяется полностью или частично при предъявлении доказательств, подтверждающих законность всех действий (бездействия) или отдельных действий (бездействия), считавшихся ранее противоправными. Достоверность и подлинность представленных доказательств могут быть проверены налоговым органом у источника их происхождения или у других лиц. Документы, представленные с нарушением установленных налоговым органом сроков или после осуществления налогового контроля, проверяются в обязательном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Лицо, привлекаемое к ответственности за совершение налогового нарушения, имеет право на уменьшение штрафа на 50 процентов при строгом соблюдении им следующих условий: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не имеет недоимки на дату принятия решения по делу о налоговом нарушении или погашает ее одновременно с выполнением условий пункта b);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течение трех рабочих дней со дня вручения ему решения по делу о налоговом нарушении уплачивает суммы налогов (пошлин), сборов, пени и/или 50 процентов штрафов, указанные в решении;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представляет в срок, предусмотренный для добровольного исполнения решения по делу о налоговом нарушении, документы, подтверждающие уплату сумм, предусмотренных пунктами а) и b).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 основании представленных в соответствии с пунктом с) документов орган, уполномоченный рассматривать дела о налоговых нарушениях, в срок до 10 рабочих дней должен принять решение об уменьшении штрафов на 50 процентов. В случае, когда после принятия решения об уменьшении штрафа устанавливается несоблюдение хотя бы одного из условий, предусмотренных пунктами а) и b), соответствующий орган аннулирует решение и лицо не может пользоваться правом на 50-процентное уменьшение штрафов.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Неплатежеспособность или временное отсутствие в стране физического лица или должностного лица юридического лица, а также неизбежность событий, которые лицо, совершившее налоговое нарушение, могло бы предвидеть, не являются основанием для неприменения или отмены налоговой санкции.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Лица, освобожденные от налогов (пошлин) и/или сборов, а также лица, ошибочно исчислившие налоги (пошлины) и/или сборы согласно ошибочным письменным разъяснениям налогового органа, освобождаются от ответственности за их занижение, неправильное исчисление или неуплату.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235.</w:t>
      </w:r>
      <w:r w:rsidRPr="009130D0">
        <w:rPr>
          <w:rFonts w:ascii="Times New Roman" w:eastAsia="Times New Roman" w:hAnsi="Times New Roman" w:cs="Times New Roman"/>
          <w:sz w:val="24"/>
          <w:szCs w:val="24"/>
        </w:rPr>
        <w:t xml:space="preserve"> Цель и форма налоговых санкций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Налоговая санкция является мерой наказания и применяется с целью предупреждения совершения правонарушителем или иными лицами новых нарушений, а также воспитания уважения к закону.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За совершение налогового нарушения может быть применена налоговая санкция в форме штрафа.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236.</w:t>
      </w:r>
      <w:r w:rsidRPr="009130D0">
        <w:rPr>
          <w:rFonts w:ascii="Times New Roman" w:eastAsia="Times New Roman" w:hAnsi="Times New Roman" w:cs="Times New Roman"/>
          <w:sz w:val="24"/>
          <w:szCs w:val="24"/>
        </w:rPr>
        <w:t xml:space="preserve"> Штраф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Штраф является налоговой санкцией, заключающейся в обязывании лица, совершившего налоговое нарушение, к уплате денежной суммы. Штраф применяется независимо от применения других налоговых санкций и уплаты налогов (пошлин), сборов, пеней, начисленных дополнительно сверх декларированных или недекларированных.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Штраф составляет часть налогового обязательства и взыскивается в порядке, установленном для взимания налогов.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[Ст.236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[Ст.237 исключена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238.</w:t>
      </w:r>
      <w:r w:rsidRPr="009130D0">
        <w:rPr>
          <w:rFonts w:ascii="Times New Roman" w:eastAsia="Times New Roman" w:hAnsi="Times New Roman" w:cs="Times New Roman"/>
          <w:sz w:val="24"/>
          <w:szCs w:val="24"/>
        </w:rPr>
        <w:t xml:space="preserve"> Общие правила применения налоговой санкции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Налоговая санкция применяется в пределах, установленных соответствующей статьей настоящего кодекса, в строгом соответствии с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совершении лицом двух или более налоговых нарушений налоговая санкция применяется за каждое налоговое нарушение и за каждый налоговый период в отдельности, за исключением случаев, предусмотренных частью (2) статьи 188.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14</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ПРОИЗВОДСТВО ПО ДЕЛАМ О НАЛОГОВЫХ НАРУШЕНИЯХ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239.</w:t>
      </w:r>
      <w:r w:rsidRPr="009130D0">
        <w:rPr>
          <w:rFonts w:ascii="Times New Roman" w:eastAsia="Times New Roman" w:hAnsi="Times New Roman" w:cs="Times New Roman"/>
          <w:sz w:val="24"/>
          <w:szCs w:val="24"/>
        </w:rPr>
        <w:t xml:space="preserve"> Задачи производства по делам о налоговых нарушениях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Задачами производства по делам о налоговых нарушениях являются своевременное, всестороннее, полное и объективное выяснение обстоятельств дела, разрешение дела в строгом соответствии с законодательством, обеспечение исполнения принятого решения, а также выявление причин и условий, способствовавших совершению налоговых нарушений, предупреждение нарушений, воспитание уважения к закону и укрепление законности.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240.</w:t>
      </w:r>
      <w:r w:rsidRPr="009130D0">
        <w:rPr>
          <w:rFonts w:ascii="Times New Roman" w:eastAsia="Times New Roman" w:hAnsi="Times New Roman" w:cs="Times New Roman"/>
          <w:sz w:val="24"/>
          <w:szCs w:val="24"/>
        </w:rPr>
        <w:t xml:space="preserve"> Обстоятельства, исключающие производство по делу о налоговом нарушении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Производство по делу о налоговом нарушении не может быть начато, а начатое производство подлежит прекращению при наличии следующих обстоятельств: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отсутствие факта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ликвидация или смерть лица, в отношении которого было начато производство по делу о налоговом нарушении;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отсутствие сумм налога (пошлины), сбора, пени, подлежащих взысканию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[Ст.240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241.</w:t>
      </w:r>
      <w:r w:rsidRPr="009130D0">
        <w:rPr>
          <w:rFonts w:ascii="Times New Roman" w:eastAsia="Times New Roman" w:hAnsi="Times New Roman" w:cs="Times New Roman"/>
          <w:sz w:val="24"/>
          <w:szCs w:val="24"/>
        </w:rPr>
        <w:t xml:space="preserve"> Органы, уполномоченные рассматривать дела о налоговых нарушениях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Дела о налоговых нарушениях рассматриваются налоговыми органами и органами Центра по борьбе с экономическими преступлениями и коррупцией.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Рассматривать дела о налоговых нарушениях и применять налоговые санкции от имени уполномоченных органов правомочны руководители налоговых органов и их заместители, директор Центра по борьбе с экономическими преступлениями и коррупцией, заместители директора, а также начальники и заместители начальников территориальных подразделений Центра.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[Ст.241 в редакции Закона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242.</w:t>
      </w:r>
      <w:r w:rsidRPr="009130D0">
        <w:rPr>
          <w:rFonts w:ascii="Times New Roman" w:eastAsia="Times New Roman" w:hAnsi="Times New Roman" w:cs="Times New Roman"/>
          <w:sz w:val="24"/>
          <w:szCs w:val="24"/>
        </w:rPr>
        <w:t xml:space="preserve"> Права и обязанности лица, привлекаемого к ответственности за совершение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Лицо, привлекаемое к ответственности за совершение налогового нарушения, имеет право знакомиться с материалами дела, давать объяснения, представлять доказательства, заявлять ходатайства, обжаловать решение по делу. Лицо, привлекаемое к ответственности, может пользоваться услугами адвоката, который реализует указанные права по поручению и от имени привлекаемого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243.</w:t>
      </w:r>
      <w:r w:rsidRPr="009130D0">
        <w:rPr>
          <w:rFonts w:ascii="Times New Roman" w:eastAsia="Times New Roman" w:hAnsi="Times New Roman" w:cs="Times New Roman"/>
          <w:sz w:val="24"/>
          <w:szCs w:val="24"/>
        </w:rPr>
        <w:t xml:space="preserve"> Участие лица, привлекаемого к ответственности за совершение налогового нарушения, в рассмотрении 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Дело о налоговом нарушении рассматривается в присутствии лица, привлекаемого к ответственности за его совершение. Указанное лицо уведомляется налоговым органом письменно (повесткой) о месте и времени рассмотрения 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Дело о налоговом нарушении может рассматриваться в отсутствие лица, привлекаемого к ответственности за его совершение, только в случае, если имеется информация об уведомлении его в установленном порядке о месте и времени рассмотрения дела и если от него не получено обоснованного ходатайства об отложении рассмотрения 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Налогоплательщик - физическое лицо осуществляет свои процессуальные права лично, через представителя или совместно с представителем, а налогоплательщик - юридическое лицо - через своего руководителя или представителя.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244.</w:t>
      </w:r>
      <w:r w:rsidRPr="009130D0">
        <w:rPr>
          <w:rFonts w:ascii="Times New Roman" w:eastAsia="Times New Roman" w:hAnsi="Times New Roman" w:cs="Times New Roman"/>
          <w:sz w:val="24"/>
          <w:szCs w:val="24"/>
        </w:rPr>
        <w:t xml:space="preserve"> Представитель и подтверждение его полномочий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Недееспособное или ограниченно дееспособное лицо представляется его законным представителем (родителем, усыновителем, опекуном, попечителем). Последний предъявляет органу, рассматривающему дело, документ, удостоверяющий его полномочия.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Законный представитель осуществляет, лично или через представителя, все действия, которые он имеет право осуществлять, с ограничениями, предусмотренными законом.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Полномочия представителя, отличного от законного представителя, должны подтверждаться доверенностью, выданной в соответствии с настоящей статьей, или документом, удостоверяющим служебное положение или полномочия, - в случае руководителя юридического лица.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Доверенность, выданная физическим лицом, заверяется в зависимости от обстоятельств нотариусом, секретарем примэрии села (коммуны), администрацией (руководством) лица, в котором работает или учится уполномочивающий, администрацией стационарного лечебно-профилактического учреждения, в котором уполномочивающий проходит лечение, командиром (начальником) воинской части, если уполномочивающий является военнослужащим, или начальником места заключения, если уполномочивающий содержится в подобного рода учреждении.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Доверенность со стороны юридического лица выдается его руководителем (заместителем руководителя).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Полномочия адвоката удостоверяются распоряжением, изданным адвокатским бюро.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245.</w:t>
      </w:r>
      <w:r w:rsidRPr="009130D0">
        <w:rPr>
          <w:rFonts w:ascii="Times New Roman" w:eastAsia="Times New Roman" w:hAnsi="Times New Roman" w:cs="Times New Roman"/>
          <w:sz w:val="24"/>
          <w:szCs w:val="24"/>
        </w:rPr>
        <w:t xml:space="preserve"> Место и порядок рассмотрения дела о налоговом нарушении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Дело о налоговом нарушении рассматривается в помещении налогового органа по месту учета или обслуживания налогоплательщика или в ином месте, установленном налоговым органом или органами Центра по борьбе с экономическими преступлениями и коррупцией.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Дело о налоговом нарушении рассматривается в закрытом порядке органом, уполномоченным рассматривать подобные дела, при условии соблюдения налоговой тайны. Объявление решения может быть публичным по усмотрению вынесшего его органа в случае, если оно не обжаловано в течение 30 дней после ознакомления налогоплательщика с данным решением.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[Ст.245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[Ст.245 дополнена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246.</w:t>
      </w:r>
      <w:r w:rsidRPr="009130D0">
        <w:rPr>
          <w:rFonts w:ascii="Times New Roman" w:eastAsia="Times New Roman" w:hAnsi="Times New Roman" w:cs="Times New Roman"/>
          <w:sz w:val="24"/>
          <w:szCs w:val="24"/>
        </w:rPr>
        <w:t xml:space="preserve"> Сроки рассмотрения дел о налоговых нарушениях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Дела о налоговых нарушениях рассматриваются в течение 15 дней со дня: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представления разногласий, если они были представлены своевременно;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b) истечения срока представления разногласий, если они не были представлены или были представлены с опозданием.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представления каких-либо обоснованных доводов срок, указанный в части (1), может быть продлен на 30 дней решением органа, уполномоченного рассматривать дела о налоговых нарушениях, в том числе на основании обоснованного ходатайства, представленного лицом, привлекаемым к ответственности за совершение налогового нарушения, согласно части (2) статьи 243. В этих случаях лицу, привлекаемому к ответственности за совершение налогового нарушения, дата рассмотрения дела сообщается заблаговременно согласно части (1) статьи 243.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247.</w:t>
      </w:r>
      <w:r w:rsidRPr="009130D0">
        <w:rPr>
          <w:rFonts w:ascii="Times New Roman" w:eastAsia="Times New Roman" w:hAnsi="Times New Roman" w:cs="Times New Roman"/>
          <w:sz w:val="24"/>
          <w:szCs w:val="24"/>
        </w:rPr>
        <w:t xml:space="preserve"> Выяснение обстоятельств по делу о налоговом нарушении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Лицо, рассматривающее дело о налоговом нарушении, обязано выяснить: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имел ли место факт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должно ли соответствующее лицо привлекаться к ответственности за совершение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существуют ли другие обстоятельства, имеющие значение для правильного разрешения 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248.</w:t>
      </w:r>
      <w:r w:rsidRPr="009130D0">
        <w:rPr>
          <w:rFonts w:ascii="Times New Roman" w:eastAsia="Times New Roman" w:hAnsi="Times New Roman" w:cs="Times New Roman"/>
          <w:sz w:val="24"/>
          <w:szCs w:val="24"/>
        </w:rPr>
        <w:t xml:space="preserve"> Решение по делу о налоговом нарушении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Рассмотрев дело о налоговом нарушении, налоговый орган выносит решение по нему, которое должно содержать: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наименование органа, от имени которого выносится решение;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должность, фамилию и имя лица, вынесшего решение;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дату и место рассмотрения 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отметки об участии лиц, совершивших налоговое нарушение (их представителей);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наименование (фамилию и имя), местонахождение (место жительства) и фискальный код лица, совершившего налоговое нарушение;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изложение налогового нарушения с указанием статей, частей, пунктов нормативных актов, которые были нарушены;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указание на статью, часть, пункт нормативного акта, предусматривающие налоговую санкцию;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решение по 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порядок и срок обжалования решения;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иные относящиеся к делу данные;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подпись лица, вынесшего решение.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249.</w:t>
      </w:r>
      <w:r w:rsidRPr="009130D0">
        <w:rPr>
          <w:rFonts w:ascii="Times New Roman" w:eastAsia="Times New Roman" w:hAnsi="Times New Roman" w:cs="Times New Roman"/>
          <w:sz w:val="24"/>
          <w:szCs w:val="24"/>
        </w:rPr>
        <w:t xml:space="preserve"> Виды решений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 делу о налоговом нарушении может быть принято одно из следующих решений: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 применении налоговой санкции и/или взыскании дополнительно начисленных налогов (пошлин), сборов, пеней;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 прекращении дела производством;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о приостановлении рассмотрения дела и проведении повторного контроля.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Решение о прекращении дела производством выносится в случае: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наличия предусмотренных настоящим кодексом обстоятельств, исключающих ответственность за совершение налогового нарушения или освобождающих от нее, и отсутствия сумм налога (пошлины), сбора, пени, подлежащих взысканию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принятия в соответствии со статьей 172 акта об аннулировании налоговой санкции, суммы налога (пошлины), сбора, пени;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с) наличия по этому же факту в отношении лица, привлекаемого к ответственности за совершение налогового нарушения, решения о применении налоговой санкции и/или взыскании суммы налога (пошлины), сбора, пени либо решения о прекращении дела производством;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передачи материалов дела по компетенции, если установлено, что более полное рассмотрение дела может быть произведено другим органом, уполномоченным рассматривать дела о налоговых нарушениях.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Решение о приостановлении рассмотрения дела и проведении повторного контроля принимается, если имеются противоречивые свидетельства, которые к моменту рассмотрения дела не могут быть подкреплены доказательствами. По окончании повторного контроля рассмотрение дела возобновляется.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[Ст.249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250.</w:t>
      </w:r>
      <w:r w:rsidRPr="009130D0">
        <w:rPr>
          <w:rFonts w:ascii="Times New Roman" w:eastAsia="Times New Roman" w:hAnsi="Times New Roman" w:cs="Times New Roman"/>
          <w:sz w:val="24"/>
          <w:szCs w:val="24"/>
        </w:rPr>
        <w:t xml:space="preserve"> Объявление решения по делу о налоговом нарушении и вручение одного экземпляра решения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Решение по делу о налоговом нарушении объявляется незамедлительно по завершении его рассмотрения.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течение трех дней после вынесения решения по делу о налоговом нарушении один экземпляр решения вручается или отправляется заказным письмом лицу, в отношении которого оно вынесено.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[Ст.250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251.</w:t>
      </w:r>
      <w:r w:rsidRPr="009130D0">
        <w:rPr>
          <w:rFonts w:ascii="Times New Roman" w:eastAsia="Times New Roman" w:hAnsi="Times New Roman" w:cs="Times New Roman"/>
          <w:sz w:val="24"/>
          <w:szCs w:val="24"/>
        </w:rPr>
        <w:t xml:space="preserve"> Предложения об устранении причин и условий, способствовавших совершению налоговых нарушений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При установлении причин и условий, способствовавших совершению налогового нарушения, налоговый орган, рассматривающий дело, может внести предложения об устранении этих причин и условий.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если в процессе рассмотрения дела о налоговом нарушении установлены признаки преступления, материалы передаются для производства уголовного преследования органам Центра по борьбе с экономическими преступлениями и коррупцией.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[Ст.251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[Ст.251 дополнена Законом N 1146-XV от 20.06.2002]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252.</w:t>
      </w:r>
      <w:r w:rsidRPr="009130D0">
        <w:rPr>
          <w:rFonts w:ascii="Times New Roman" w:eastAsia="Times New Roman" w:hAnsi="Times New Roman" w:cs="Times New Roman"/>
          <w:sz w:val="24"/>
          <w:szCs w:val="24"/>
        </w:rPr>
        <w:t xml:space="preserve"> Исполнение решения по делу о налоговом нарушении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Решение по делу о налоговом нарушении обязательно для исполнения лицом, в отношении которого оно вынесено, в течение 30 дней со дня его вынесения. На этот период начисление пени не приостанавливается.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обжаловании решения по делу о налоговом нарушении исполнение решения не приостанавливается, если орган, рассматривающий жалобу, не постановит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 истечении 30-дневного срока решение по делу о налоговом нарушении, которое не было исполнено добровольно или по которому не был установлен залог в силу закона, исполняется принудительно налоговым органом, в котором состоит на учете или обслуживании лицо, в отношении которого вынесено решение, в предусмотренном настоящим кодексом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[Ст.252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ВИДЫ НАЛОГОВЫХ НАРУШЕНИЙ И ОТВЕТСТВЕННОСТЬ ЗА ИХ СОВЕРШЕНИЕ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253.</w:t>
      </w:r>
      <w:r w:rsidRPr="009130D0">
        <w:rPr>
          <w:rFonts w:ascii="Times New Roman" w:eastAsia="Times New Roman" w:hAnsi="Times New Roman" w:cs="Times New Roman"/>
          <w:sz w:val="24"/>
          <w:szCs w:val="24"/>
        </w:rPr>
        <w:t xml:space="preserve"> Воспрепятствование деятельности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Воспрепятствование осуществлению налогового контроля путем необеспечения доступа в производственные, складские, торговые и другие помещения и места для </w:t>
      </w:r>
      <w:r w:rsidRPr="009130D0">
        <w:rPr>
          <w:rFonts w:ascii="Times New Roman" w:eastAsia="Times New Roman" w:hAnsi="Times New Roman" w:cs="Times New Roman"/>
          <w:sz w:val="24"/>
          <w:szCs w:val="24"/>
        </w:rPr>
        <w:lastRenderedPageBreak/>
        <w:t xml:space="preserve">хранения имущества, непредставления необходимых налоговому органу объяснений, данных, информации и документов по вопросам, возникающим во время контроля, либо путем иного рода действий или бездействия влечет наложение штрафа в размере от 1000 до 1500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Неисполнение решения налогового органа о приостановлении операций на банковских счетах налогоплательщика влечет наложение штрафа в размере 30 процентов сумм, снятых со счета за период неприостановления операций.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Неисполнение требований повестки налогового органа влечет наложение штрафа на физических лиц в размере 1000 леев, на юридических лиц – в размере 3000 леев, а неисполнение требований банковской повестки влечет наложение штрафа в размере 10000 леев.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[Ст.253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254.</w:t>
      </w:r>
      <w:r w:rsidRPr="009130D0">
        <w:rPr>
          <w:rFonts w:ascii="Times New Roman" w:eastAsia="Times New Roman" w:hAnsi="Times New Roman" w:cs="Times New Roman"/>
          <w:sz w:val="24"/>
          <w:szCs w:val="24"/>
        </w:rPr>
        <w:t xml:space="preserve"> Неиспользование контрольно-кассовых машин. Невыдача проездного билета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Занятие деятельностью при отсутствии контрольно-кассовых машин в случае, когда действующими нормативными актами предусмотрено их использование, влечет наложение штрафа в размере 5000 леев за каждый случай.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Занятие деятельностью без использования имеющихся контрольно-кассовых машин либо с использованием неисправных, неопломбированных в установленном порядке или незарегистрированных в налоговых органах контрольно-кассовых машин влечет наложение штрафа в размере 6000 леев за каждый случай.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Перевозка автобусом, микроавтобусом, автобусом, классифицированным по звездам и предназначенным для междугородних маршрутов, пассажиров без билетов, кассовых чеков, выданных контрольно-кассовыми машинами с фискальной памятью, или документа строгого учета по фиксированной цене, изготовленного в порядке, установленном Правительством, влечет наложение штрафа в размере 6000 леев за каждый случай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[Ст.254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[Ст.254 изменена Законом N 441-XVI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[Ст.254 изменена Законом N 287-XVI от 11.11.05, в силу 02.12.05]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255.</w:t>
      </w:r>
      <w:r w:rsidRPr="009130D0">
        <w:rPr>
          <w:rFonts w:ascii="Times New Roman" w:eastAsia="Times New Roman" w:hAnsi="Times New Roman" w:cs="Times New Roman"/>
          <w:sz w:val="24"/>
          <w:szCs w:val="24"/>
        </w:rPr>
        <w:t xml:space="preserve"> Непредставление сведений о местонахождении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Непредставление, несвоевременное представление или представление налоговому органу недостоверных сведений о местонахождении или изменении местонахождения налогоплательщика, его подразделений (филиалов, представительств, отделений, отделов, магазинов, складов, торговых точек и т.п.) влечет наложение штрафа в размере 4000 леев.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[Ст.255 в редакции Закона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256.</w:t>
      </w:r>
      <w:r w:rsidRPr="009130D0">
        <w:rPr>
          <w:rFonts w:ascii="Times New Roman" w:eastAsia="Times New Roman" w:hAnsi="Times New Roman" w:cs="Times New Roman"/>
          <w:sz w:val="24"/>
          <w:szCs w:val="24"/>
        </w:rPr>
        <w:t xml:space="preserve"> Несоблюдение правил учета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Нарушение финансовым учреждением (его отделением или филиалом) положений статьи 167 влечет наложение штрафа в размере 1500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Изменение или закрытие финансовым учреждением (его отделением или филиалом) банковского счета налогоплательщика (за исключением кредитных, срочных депозитных и временных счетов (по накоплению финансовых средств для формирования или увеличения уставного капитала), а также счетов физических лиц, не являющихся субъектами предпринимательства) без справки налогового органа или с нарушением </w:t>
      </w:r>
      <w:r w:rsidRPr="009130D0">
        <w:rPr>
          <w:rFonts w:ascii="Times New Roman" w:eastAsia="Times New Roman" w:hAnsi="Times New Roman" w:cs="Times New Roman"/>
          <w:sz w:val="24"/>
          <w:szCs w:val="24"/>
        </w:rPr>
        <w:lastRenderedPageBreak/>
        <w:t xml:space="preserve">установленных законодательством правил либо непредставление или несвоевременное представление налоговому органу информации об изменении или закрытии банковского счета налогоплательщика (за исключением кредитных, срочных депозитных и временных счетов (по накоплению финансовых средств для формирования или увеличения уставного капитала), а также счетов физических лиц, не являющихся субъектами предпринимательства) влечет наложение штрафа в размере от 5000 до 8000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Осуществление финансовым учреждением (его отделением или филиалом) операций на банковском счете налогоплательщика (за исключением кредитных, срочных депозитных и временных счетов (по накоплению финансовых средств для формирования или увеличения уставного капитала), а также счетов физических лиц, не являющихся субъектами предпринимательства) без подтверждения налоговым органом взятия на учет открытого банковского счета влечет наложение штрафа в размере 30 процентов зачисленных на этот счет сумм.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Нерегистрация в качестве плательщика НДС или субъекта обложения акцизами влечет наложение штрафа в размере 10 процентов от объема налогооблагаемых поставок.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Непредставление или несвоевременное представление налогоплательщиком налоговому органу информации об открытии за рубежом банковского счета влечет наложение штрафа в размере 5000 леев за каждый банковский счет.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[Ст.256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[Ст.256 дополнена Законом N 22-XVI от 08.04.05, в силу 29.04.05]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[Ст.256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257.</w:t>
      </w:r>
      <w:r w:rsidRPr="009130D0">
        <w:rPr>
          <w:rFonts w:ascii="Times New Roman" w:eastAsia="Times New Roman" w:hAnsi="Times New Roman" w:cs="Times New Roman"/>
          <w:sz w:val="24"/>
          <w:szCs w:val="24"/>
        </w:rPr>
        <w:t xml:space="preserve"> Нарушение правил ведения бухгалтерского учета и учета в налоговых целях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Неполное или ненадлежащее оформление первичных документов учета в налоговых целях (или полное их отсутствие) и/или налоговых отчетов влечет наложение штрафа в размере 500 леев за каждый случай.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Использование бланков первичных документов отличного от предусмотренных действующими нормативными актами образца, а также использование фальшивых или чужих бланков первичных документов (в том числе налоговой накладной) влекут наложение штрафа в размере сумм хозяйственных операций, отраженных в этих документах.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Необеспечение сохранности налоговой отчетности и/или учетной документации и/или полное или частичное отсутствие бухгалтерского учета, что ведет к невозможности проведения налогового контроля, влекут наложение штрафа в размере 30000 леев с исчислением соответствующих налогов и сборов согласно части (2) статьи 189 настоящего кодекса.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[Ст.257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[Ст.257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[Ст.257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[Ст.257 дополнена Законом N 197-XV от 15.05.03, в силу 31.05.03]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[Ст.258 исключена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[Ст.258 изменена Законом N 1076-XV от 23.05.2002]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259.</w:t>
      </w:r>
      <w:r w:rsidRPr="009130D0">
        <w:rPr>
          <w:rFonts w:ascii="Times New Roman" w:eastAsia="Times New Roman" w:hAnsi="Times New Roman" w:cs="Times New Roman"/>
          <w:sz w:val="24"/>
          <w:szCs w:val="24"/>
        </w:rPr>
        <w:t xml:space="preserve"> Нарушение финансовыми учреждениями (их отделениями или филиалами) порядка осуществления безналичных расчетов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Нарушение установленных законодательством сроков зачисления денежных средств на банковские счета хозяйствующих субъектов влечет наложение штрафа в размере 10 процентов своевременно не зачисленной суммы.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Зачисление денежных средств, полученных от реализации товаров, выполнения работ, оказания услуг, на депозитные счета или на другие банковские счета, минуя текущие счета в национальной или иностранной валюте, влечет наложение штрафа в размере 5 процентов зачисленной суммы.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Неисполнение или несвоевременное исполнение платежного и/или инкассового поручения о погашении налоговых обязательств в случае, когда на банковском счете налогоплательщика или его дебитора имеются денежные средства, влечет наложение штрафа в размере 2 процента подлежащей уплате суммы за каждый день просрочки.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Нарушение сроков зачисления на счета Государственного казначейства сумм, поступивших от налогоплательщиков, влечет наложение штрафа в размере 5 процентов своевременно не зачисленной суммы за каждый день просрочки.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Непредставление или несвоевременное представление финансовым учреждением (его отделением или филиалом) налоговому органу информации о зачислении на банковский счет налогоплательщика денежных средств в случае приостановления операций на этом счете влечет наложение штрафа в размере 1 процента зачисленной на счет суммы за каждый день непредставления или просрочки.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Неисполнение или неверное исполнение финансовым учреждением (его отделением или филиалом) платежных поручений об уплате налоговых обязательств перед национальным публичным бюджетом в соответствии с реквизитами, указанными налогоплательщиком, влечет наложение штрафа в размере 200 леев за каждый случай неисполненного или неверно исполненного платежного поручения.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[Ст.259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[Ст.259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[Ст.259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260.</w:t>
      </w:r>
      <w:r w:rsidRPr="009130D0">
        <w:rPr>
          <w:rFonts w:ascii="Times New Roman" w:eastAsia="Times New Roman" w:hAnsi="Times New Roman" w:cs="Times New Roman"/>
          <w:sz w:val="24"/>
          <w:szCs w:val="24"/>
        </w:rPr>
        <w:t xml:space="preserve"> Несоблюдение порядка составления и представления налоговой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Непредставление налогового отчета или несвоевременное его представление влечет наложение штрафа в размере 5 процентов суммы налога (пошлины) или сбора, которая должна быть указана в налоговом отчете к перечислению в бюджет, а по акцизам - в размере 5 процентов суммы акциза, которая должна быть указана как исчисленная, в случае, когда период непредставления налогового отчета не превышает одного месяца, с увеличением, при непредставлении налогового отчета и в дальнейшем, на 5 процентов суммы налога (пошлины) или сбора, которая должна быть указана в налоговом отчете к перечислению в бюджет, а по акцизам - на 5 процентов суммы акциза, которая должна быть указана как исчисленная, в каждом последующем месяце или на долю от этих 5 процентов при неполном месяце, но не более чем на 30 процентов в совокупности.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Непредставление налогового отчета в соответствии со статьей 92 либо представление налогового отчета, содержащего недостоверную информацию, влечет наложение штрафа в размере 200 леев за каждый непредставленный налоговый отчет или в размере 100 леев за каждую недостоверную информацию, содержащуюся в налоговом отчете. Налоговый отчет считается содержащим недостоверную информацию, если в нем отсутствует информация, требуемая в соответствии с налоговым законодательством, или если информация является полностью или частично ложной. Налоговый орган вправе отменить наложение штрафа или уменьшить его в случае, если ошибка исправляется в течение 30 дней после установленного срока представления налогового отчета.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Непредставление документа в течение десяти дней после наложения штрафа, предусмотренного частью (2), влечет наложение штрафа в размере 2000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Непредставление накладной влечет наложение штрафа в размере 1800 леев за каждую не представленную в предусмотренные статьей 117 сроки накладную.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случае уменьшения (занижения) налогооблагаемого дохода, задекларированного налогоплательщиком, который применяет нулевую ставку на </w:t>
      </w:r>
      <w:r w:rsidRPr="009130D0">
        <w:rPr>
          <w:rFonts w:ascii="Times New Roman" w:eastAsia="Times New Roman" w:hAnsi="Times New Roman" w:cs="Times New Roman"/>
          <w:sz w:val="24"/>
          <w:szCs w:val="24"/>
        </w:rPr>
        <w:lastRenderedPageBreak/>
        <w:t xml:space="preserve">подоходный налог, налагается штраф в размере 25 процентов от недекларированной (заниженной) суммы подоходного налога.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[Ст.260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[Ст.260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[Ст.260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[Ст.260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[Ст.260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261.</w:t>
      </w:r>
      <w:r w:rsidRPr="009130D0">
        <w:rPr>
          <w:rFonts w:ascii="Times New Roman" w:eastAsia="Times New Roman" w:hAnsi="Times New Roman" w:cs="Times New Roman"/>
          <w:sz w:val="24"/>
          <w:szCs w:val="24"/>
        </w:rPr>
        <w:t xml:space="preserve"> Нарушение правил исчисления и уплаты налогов (пошлин) и сборов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[Часть 1 ст.261 исключена Законом N 111-XVI от 27.04.2007, в силу 11.05.2007]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Занижение налогов (пошлин), сборов путем представления в налоговый орган налогового отчета, содержащего недостоверную информацию, влечет наложение штрафа в размере 30 процентов суммы занижения.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Уклонение от исчисления и уплаты налогов, сборов и/или пеней через неотражение в учете и, соответственно, непредставление отчетности влечет наложение штрафа в размере недекларированного налога, пошлины и/или пени. В случае наложения штрафа в соответствии с данной частью штраф, предусмотренный частью (1) и частью (1) статьи 260, не налагается.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Неуплата или недоплата подоходного налога, уплачиваемого в рассрочку, влечет наложение штрафа в размере, исчисленном в соответствии с частью (3) статьи 228, за период с даты, установленной для уплаты такого налога, до дня, установленного для представления налоговой декларации. Сумма недоплаты подоходного налога определяется как разница между налогом, исчисленным и уплаченным налогоплательщиком, и налогом, который он обязан уплатить. Подоходный налог, подлежащий уплате, представляет собой наименьшую величину из суммы исчисленного налога, подлежавшего уплате в предшествующем году, или 80 процентов окончательной суммы налога в текущем году за вычетом зачетов (исключая налог, уплаченный в рассрочку). Санкция не применяется в случае, если сумма подоходного налога, подлежащего уплате, составляет менее 500 леев. Штраф не налагается на налогоплательщиков, указанных в части (5) статьи 228, в отношении налоговых обязательств и налоговых периодов, по которым не применяется (не начисляется) пеня.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111-XVI от 27.04.2007, в силу 11.05.2007]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430-XV от 31.10.03,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262.</w:t>
      </w:r>
      <w:r w:rsidRPr="009130D0">
        <w:rPr>
          <w:rFonts w:ascii="Times New Roman" w:eastAsia="Times New Roman" w:hAnsi="Times New Roman" w:cs="Times New Roman"/>
          <w:sz w:val="24"/>
          <w:szCs w:val="24"/>
        </w:rPr>
        <w:t xml:space="preserve"> Отсутствие акционерного сертификата и/или акцизных марок, “Акцизной марки. Государственной торговой марки”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(1) Отсутствие акцизных марок, “Акцизных марок. Государственных торговых марок” на подакцизных товарах, подлежащих обязательной маркировке, либо использование фальсифицированных или недействительных акцизных марок, “Акцизной марки. Государственной торговой марки” влечет в случае реализации, транспортировки или хранения субъектом обложения акцизами товаров без акцизных марок, “Акцизных марок. Государственных торговых марок”, либо с фальсифицированными или недействительными акцизными марками, “Акцизной маркой. Государственной торговой маркой”, наложение штрафа в размере 7000 леев за каждый случай.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[Ст.262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[Ст.262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1."&gt;</w:t>
      </w:r>
      <w:r w:rsidRPr="009130D0">
        <w:rPr>
          <w:rFonts w:ascii="Times New Roman" w:eastAsia="Times New Roman" w:hAnsi="Times New Roman" w:cs="Times New Roman"/>
          <w:b/>
          <w:bCs/>
          <w:sz w:val="24"/>
          <w:szCs w:val="24"/>
        </w:rPr>
        <w:t>Статья 262</w:t>
      </w:r>
      <w:r w:rsidRPr="009130D0">
        <w:rPr>
          <w:rFonts w:ascii="Times New Roman" w:eastAsia="Times New Roman" w:hAnsi="Times New Roman" w:cs="Times New Roman"/>
          <w:b/>
          <w:bCs/>
          <w:sz w:val="24"/>
          <w:szCs w:val="24"/>
          <w:vertAlign w:val="superscript"/>
        </w:rPr>
        <w:t>1</w:t>
      </w:r>
      <w:r w:rsidRPr="009130D0">
        <w:rPr>
          <w:rFonts w:ascii="Times New Roman" w:eastAsia="Times New Roman" w:hAnsi="Times New Roman" w:cs="Times New Roman"/>
          <w:b/>
          <w:bCs/>
          <w:sz w:val="24"/>
          <w:szCs w:val="24"/>
        </w:rPr>
        <w:t>.</w:t>
      </w:r>
      <w:r w:rsidRPr="009130D0">
        <w:rPr>
          <w:rFonts w:ascii="Times New Roman" w:eastAsia="Times New Roman" w:hAnsi="Times New Roman" w:cs="Times New Roman"/>
          <w:sz w:val="24"/>
          <w:szCs w:val="24"/>
        </w:rPr>
        <w:t xml:space="preserve"> Несоблюдение правил реализации сигарет с фильтром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Реализация сигарет с фильтром, которые не указаны в списках, содержащих максимальные цены розничной продажи, декларированные хозяйствующими субъектами–производителями и импортерами, влечет наложение штрафа в размере 50 процентов стоимости сигарет с фильтром, числящихся в остатках на момент осуществления проверки, исходя из цены продажи, но не менее 1000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(2) Реализация сигарет с фильтром по ценам, превышающим максимальные декларированные цены розничной продажи, или начиная с 1 января 2009 года, без указания максимальных декларированных цен розничной продажи и даты изготовления, нанесенных на упаковку (пачку), влечет наложение штрафа в размере 50 процентов от стоимости сигарет с фильтром, числящихся в остатках на момент осуществления проверки, исходя из цены розничной продажи, но не менее 1000 леев, с конфискацией сигарет, на упаковку (пачку) которых не нанесены цена и дата изготовления.</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[Ст.262</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177-XVI от 20.07.2007, с изменениями внесенными Законом N 299-XVI от 21.12.2007, в силу 11.01.2008]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[Ст.262</w:t>
      </w:r>
      <w:r w:rsidRPr="009130D0">
        <w:rPr>
          <w:rFonts w:ascii="Times New Roman" w:eastAsia="Times New Roman" w:hAnsi="Times New Roman" w:cs="Times New Roman"/>
          <w:i/>
          <w:iCs/>
          <w:color w:val="663300"/>
          <w:sz w:val="20"/>
          <w:szCs w:val="20"/>
          <w:vertAlign w:val="superscript"/>
        </w:rPr>
        <w:t>1</w:t>
      </w:r>
      <w:r w:rsidRPr="009130D0">
        <w:rPr>
          <w:rFonts w:ascii="Times New Roman" w:eastAsia="Times New Roman" w:hAnsi="Times New Roman" w:cs="Times New Roman"/>
          <w:i/>
          <w:iCs/>
          <w:color w:val="663300"/>
          <w:sz w:val="20"/>
          <w:szCs w:val="20"/>
        </w:rPr>
        <w:t xml:space="preserve"> введена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263.</w:t>
      </w:r>
      <w:r w:rsidRPr="009130D0">
        <w:rPr>
          <w:rFonts w:ascii="Times New Roman" w:eastAsia="Times New Roman" w:hAnsi="Times New Roman" w:cs="Times New Roman"/>
          <w:sz w:val="24"/>
          <w:szCs w:val="24"/>
        </w:rPr>
        <w:t xml:space="preserve"> Несоблюдение правил принудительного исполнения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Воспрепятствование осуществлению налоговым служащим принудительного исполнения налогового обязательства способами, отличными от указанных в частях (2)–(4), влечет наложение штрафа на физических лиц в размере 1000 леев и на хозяйствующих субъектов – в размере 5000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Непринятие налогоплательщиком (его представителем), должностным лицом налогоплательщика арестованного имущества на хранение влечет наложение штрафа на физическое лицо в размере 1000 леев, а на юридическое лицо - 5000 леев.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Хищение, отчуждение, замена или сокрытие арестованного имущества, совершенные лицом, которому оно было вверено для хранения, или лицом, обязанным обеспечить его сохранность в силу закона, влекут наложение штрафа в размере стоимости арестованного имущества, которое было расхищено, отчуждено, заменено или сокрыто.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Осуществление операций с арестованными ценными бумагами после приостановления осуществления операций влечет наложение штрафа на налогоплательщика и регистратора в размере 20 процентов суммы операции на каждого из них.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[Ст.263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[Ст.263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[Ст.263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СРОКИ ДАВНОСТИ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[По всему тексту главы 16 исключить слово "исковой", согласно Закону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264.</w:t>
      </w:r>
      <w:r w:rsidRPr="009130D0">
        <w:rPr>
          <w:rFonts w:ascii="Times New Roman" w:eastAsia="Times New Roman" w:hAnsi="Times New Roman" w:cs="Times New Roman"/>
          <w:sz w:val="24"/>
          <w:szCs w:val="24"/>
        </w:rPr>
        <w:t xml:space="preserve"> Срок давности для определения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За исключением случаев, предусмотренных частью (2), налоговые обязательства могут быть определены в следующие сроки: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для налогов (пошлин), сборов, пеней - не позднее четырех лет с последней даты, установленной для представления соответствующего налогового отчета или для уплаты налога (пошлины), сбора, пени (в случае, когда представление налогового отчета не предусмотрено);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для налоговых санкций, относящихся к конкретному налогу (пошлине), сбору, - не позднее четырех лет с последней даты, установленной для представления налогового отчета по данному налогу (пошлине), сбору или для уплаты данного налога (пошлины), сбора (в случае, когда представление налогового отчета не предусмотрено);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с) для налоговых санкций, не относящихся к конкретным налогам (пошлинам), сборам, - не позднее четырех лет со дня совершения налогового нарушения.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Срок исковой давности не распространяется на налоги (пошлины), сборы, пени или налоговые санкции, относящиеся к конкретному налогу (пошлине), сбору, если налоговый отчет, устанавливающий налоговое обязательство, содержит информацию, вводящую в заблуждение, или отражает факты, образующие состав налогового преступления, либо если он не был представлен вообще.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[Ст.264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265.</w:t>
      </w:r>
      <w:r w:rsidRPr="009130D0">
        <w:rPr>
          <w:rFonts w:ascii="Times New Roman" w:eastAsia="Times New Roman" w:hAnsi="Times New Roman" w:cs="Times New Roman"/>
          <w:sz w:val="24"/>
          <w:szCs w:val="24"/>
        </w:rPr>
        <w:t xml:space="preserve"> Срок давности для погашения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В случае определения налогового обязательства в установленный срок или на протяжении периода, установленного в статье 264, оно погашается путем принудительного исполнения налоговым органом в соответствии с настоящим разделом или судебной инстанцией, но только при условии, что действия налогового органа или обращение в судебную инстанцию имели место в течение шести лет после определения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Срок давности приостанавливается в случае, если: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налогоплательщик - физическое лицо находится под арестом или приговорен к лишению свободы, - на период его нахождения под арестом или в заключении;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налогоплательщик - физическое лицо отсутствует в Республике Молдова более шести месяцев, - на период его отсутствия;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должностное лицо налогоплательщика - юридического лица отсутствует в Республике Молдова более шести месяцев, - на период его отсутствия;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предоставлена отсрочка или рассрочка погашения налогового обязательства, - на период отсрочки или рассрочки;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судебная инстанция вынесла решение о взыскании налога (пошлины), сбора, пени и/или штрафа, - на период до погашения налогового обязательства или до того, как судебное решение утратит силу.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Со дня прекращения обстоятельства, послужившего основанием для приостановления срока давности, течение срока продолжается.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266.</w:t>
      </w:r>
      <w:r w:rsidRPr="009130D0">
        <w:rPr>
          <w:rFonts w:ascii="Times New Roman" w:eastAsia="Times New Roman" w:hAnsi="Times New Roman" w:cs="Times New Roman"/>
          <w:sz w:val="24"/>
          <w:szCs w:val="24"/>
        </w:rPr>
        <w:t xml:space="preserve"> Срок давности для компенсации или возмещения переплат или сумм, подлежащих возмещению согласно налоговому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Заявление о компенсации или возмещении переплат или сумм, подлежащих возмещению согласно налоговому законодательству, может быть подано налогоплательщиком в течение шести лет со дня их осуществления и/или возникновения. Заявление, поданное по истечении шести лет, считается недействительным. В этом случае компенсация и возврат не осуществляются, за исключением случаев, предусмотренных частью (2). Подача заявления приостанавливает действие указанного срока.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Налоговый орган может восстановить пропущенный срок и удовлетворить заявление о компенсации и/или возмещении переплат или сумм, подлежащих возмещению согласно налоговому законодательству, если налогоплательщик представит доказательства невозможности соблюдения срока давности, предусмотренного частью (1).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ОБЖАЛОВАНИЕ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267.</w:t>
      </w:r>
      <w:r w:rsidRPr="009130D0">
        <w:rPr>
          <w:rFonts w:ascii="Times New Roman" w:eastAsia="Times New Roman" w:hAnsi="Times New Roman" w:cs="Times New Roman"/>
          <w:sz w:val="24"/>
          <w:szCs w:val="24"/>
        </w:rPr>
        <w:t xml:space="preserve"> Право обжалования решения налогового органа или действий налогового служащего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Решение налогового органа или действия налогового служащего могут быть обжалованы только лицом, в отношении которого было вынесено решение или совершены действия, либо его представителем в предусмотренном настоящим кодексом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Жалобы на решение налогового органа или действия налоговых служащих, поданные лицами, не указанными в части (1), налоговым органом не рассматриваются.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Обязанность доказывания ошибочности решения, вынесенного налоговым органом, возлагается на лицо, подавшее жалобу.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[Ст.267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268.</w:t>
      </w:r>
      <w:r w:rsidRPr="009130D0">
        <w:rPr>
          <w:rFonts w:ascii="Times New Roman" w:eastAsia="Times New Roman" w:hAnsi="Times New Roman" w:cs="Times New Roman"/>
          <w:sz w:val="24"/>
          <w:szCs w:val="24"/>
        </w:rPr>
        <w:t xml:space="preserve"> Срок обжалования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Жалоба на решение налогового органа или действия налогового служащего подается в течение 30 дней со дня получения решения или совершения обжалуемых действий, если настоящим кодексом не предусмотрено иное. Пропущенный по уважительной причине срок может быть восстановлен налоговым органом, уполномоченным рассматривать жалобу, по заявлению лица, в отношении которого было вынесено решение или совершены действия.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Жалоба, поданная по истечении указанного в части (1) срока, не восстановленного в предусмотренном ею порядке, не рассматривается и возвращается подавшему ее лицу.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269.</w:t>
      </w:r>
      <w:r w:rsidRPr="009130D0">
        <w:rPr>
          <w:rFonts w:ascii="Times New Roman" w:eastAsia="Times New Roman" w:hAnsi="Times New Roman" w:cs="Times New Roman"/>
          <w:sz w:val="24"/>
          <w:szCs w:val="24"/>
        </w:rPr>
        <w:t xml:space="preserve"> Подача жалобы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Жалоба на решение налогового органа или действия налогового служащего подается в налоговый орган, который вынес решение или служащим которого совершены действия.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Решение, вынесенное налоговым органом по результатам рассмотрения жалобы, может быть обжаловано в Главную государственную налоговую инспекцию или компетентную судебную инстанцию. В случае обращения в Главную государственную налоговую инспекцию жалоба представляется в налоговый орган, вынесший решение, который обязан в течение трех дней передать ее в Главную государственную налоговую инспекцию с приложением материалов проверки и соответствующих решений.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[Ст.269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270.</w:t>
      </w:r>
      <w:r w:rsidRPr="009130D0">
        <w:rPr>
          <w:rFonts w:ascii="Times New Roman" w:eastAsia="Times New Roman" w:hAnsi="Times New Roman" w:cs="Times New Roman"/>
          <w:sz w:val="24"/>
          <w:szCs w:val="24"/>
        </w:rPr>
        <w:t xml:space="preserve"> Рассмотрение жалобы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Уполномоченный налоговый орган рассматривает жалобу в течение 30 дней после ее поступления, за исключением случаев, когда руководство налогового органа принимает решение о продлении срока рассмотрения, о чем сообщается налогоплательщику. Дополнительный срок не должен превышать 30 дней.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рассмотрении жалобы для представления объяснений в связи с подачей жалобы может быть приглашен налогоплательщик, который имеет право представить в подтверждение своих объяснений документы.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 результатам рассмотрения жалобы руководство налогового органа выносит решение, один экземпляр которого направляется налогоплательщику.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[Ст.270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271.</w:t>
      </w:r>
      <w:r w:rsidRPr="009130D0">
        <w:rPr>
          <w:rFonts w:ascii="Times New Roman" w:eastAsia="Times New Roman" w:hAnsi="Times New Roman" w:cs="Times New Roman"/>
          <w:sz w:val="24"/>
          <w:szCs w:val="24"/>
        </w:rPr>
        <w:t xml:space="preserve"> Решение по результатам рассмотрения жалобы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 результатам рассмотрения жалобы на решение налогового органа может быть принято одно из следующих решений: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об отклонении жалобы и оставлении обжалованного решения в силе;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 частичном удовлетворении жалобы и изменении обжалованного решения;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об удовлетворении жалобы и отмене обжалованного решения;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 приостановлении исполнения обжалованного решения и проведении повторной проверки.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 результатам рассмотрения жалобы на действия налоговых служащих может быть принято решение об отклонении жалобы или о привлечении налогового служащего к ответственности, предусмотренной законодательством, с восстановлением ущемленных прав лица, обжаловавшего действия налогового служащего.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[Ст.271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272.</w:t>
      </w:r>
      <w:r w:rsidRPr="009130D0">
        <w:rPr>
          <w:rFonts w:ascii="Times New Roman" w:eastAsia="Times New Roman" w:hAnsi="Times New Roman" w:cs="Times New Roman"/>
          <w:sz w:val="24"/>
          <w:szCs w:val="24"/>
        </w:rPr>
        <w:t xml:space="preserve"> Исполнение обжалованного решения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Копия решения, вынесенного Главной государственной налоговой инспекцией по результатам рассмотрения жалобы, направляется для исполнения территориальной государственной налоговой инспекции.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Обжалование решения налогового органа не приостанавливает исполнение обжалуемого решения, если законодательством не предусмотрено иное.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273.</w:t>
      </w:r>
      <w:r w:rsidRPr="009130D0">
        <w:rPr>
          <w:rFonts w:ascii="Times New Roman" w:eastAsia="Times New Roman" w:hAnsi="Times New Roman" w:cs="Times New Roman"/>
          <w:sz w:val="24"/>
          <w:szCs w:val="24"/>
        </w:rPr>
        <w:t xml:space="preserve"> Обжалование решений и действий по принудительному исполнению налогового обязательства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Решения налогового органа и действия налоговых служащих по принудительному исполнению налогового обязательства могут быть обжалованы в соответствии с настоящим кодексом только лицами, которые подпадают под принудительное исполнение.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Жалоба на решение налогового органа и на действия налоговых служащих по принудительному исполнению налогового обязательства в соответствии с настоящим кодексом может быть подана в течение десяти рабочих дней со дня вынесения обжалуемого решения или совершения обжалуемого действия. Подача жалобы в налоговый орган не приостанавливает принудительное исполнение налогового обязательства в соответствии с настоящим кодексом, за исключением реализации арестованного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274.</w:t>
      </w:r>
      <w:r w:rsidRPr="009130D0">
        <w:rPr>
          <w:rFonts w:ascii="Times New Roman" w:eastAsia="Times New Roman" w:hAnsi="Times New Roman" w:cs="Times New Roman"/>
          <w:sz w:val="24"/>
          <w:szCs w:val="24"/>
        </w:rPr>
        <w:t xml:space="preserve"> Обжалование решений налогового органа и действий налоговых служащих в судебную инстанцию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Решения налогового органа и действия налоговых служащих могут быть обжалованы в судебную инстанцию в установленном законодательством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Глава 18</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НОРМАТИВНЫЕ АКТЫ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275.</w:t>
      </w:r>
      <w:r w:rsidRPr="009130D0">
        <w:rPr>
          <w:rFonts w:ascii="Times New Roman" w:eastAsia="Times New Roman" w:hAnsi="Times New Roman" w:cs="Times New Roman"/>
          <w:sz w:val="24"/>
          <w:szCs w:val="24"/>
        </w:rPr>
        <w:t xml:space="preserve"> Нормативные акты налогового органа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Налоговый орган имеет право в пределах своей компетенции и в соответствии с законодательством издавать нормативные акты, определяющие механизм применения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Нормативные акты, изданные налоговым органом, публикуются в установленном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Нормативные акты принимаются, изменяются и отменяются Главной государственной налоговой инспекцией, а в предусмотренных законодательством случаях регистрируются в Министерстве юстиции.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Нормативные акты, изданные налоговым органом, не должны вступать в противоречие с налоговым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[Ст.275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tbl>
      <w:tblPr>
        <w:tblW w:w="7500" w:type="dxa"/>
        <w:tblCellSpacing w:w="15" w:type="dxa"/>
        <w:tblInd w:w="567" w:type="dxa"/>
        <w:tblCellMar>
          <w:top w:w="15" w:type="dxa"/>
          <w:left w:w="15" w:type="dxa"/>
          <w:bottom w:w="15" w:type="dxa"/>
          <w:right w:w="15" w:type="dxa"/>
        </w:tblCellMar>
        <w:tblLook w:val="04A0"/>
      </w:tblPr>
      <w:tblGrid>
        <w:gridCol w:w="4458"/>
        <w:gridCol w:w="3042"/>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Еуджения ОСТАПЧУК</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br/>
              <w:t xml:space="preserve">Кишинэу, 26 июля 2001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N 407-XV.</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 утвержден Законом N 1055-XIV от 16.06.2000]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[Опубликован в Мониторул Офичиал ал Р.Молдова N 127-129/884 от 12.10.2000]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 промульгирован 03.10.2000]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 вступает в силу с 01.01.2001]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VI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lastRenderedPageBreak/>
        <w:t xml:space="preserve">НАЛОГ НА НЕДВИЖИМОЕ ИМУЩЕСТВО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276.</w:t>
      </w:r>
      <w:r w:rsidRPr="009130D0">
        <w:rPr>
          <w:rFonts w:ascii="Times New Roman" w:eastAsia="Times New Roman" w:hAnsi="Times New Roman" w:cs="Times New Roman"/>
          <w:sz w:val="24"/>
          <w:szCs w:val="24"/>
        </w:rPr>
        <w:t xml:space="preserve">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Для целей настоящего раздела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Налог на недвижимое имущество</w:t>
      </w:r>
      <w:r w:rsidRPr="009130D0">
        <w:rPr>
          <w:rFonts w:ascii="Times New Roman" w:eastAsia="Times New Roman" w:hAnsi="Times New Roman" w:cs="Times New Roman"/>
          <w:sz w:val="24"/>
          <w:szCs w:val="24"/>
        </w:rPr>
        <w:t xml:space="preserve"> - местный налог, представляющий собой обязательный платеж в бюджет от стоимости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Недвижимое имущество</w:t>
      </w:r>
      <w:r w:rsidRPr="009130D0">
        <w:rPr>
          <w:rFonts w:ascii="Times New Roman" w:eastAsia="Times New Roman" w:hAnsi="Times New Roman" w:cs="Times New Roman"/>
          <w:sz w:val="24"/>
          <w:szCs w:val="24"/>
        </w:rPr>
        <w:t xml:space="preserve"> - земельные участки, здания, сооружения, квартиры и другие изолированные помещения, перемещение которых невозможно без прямого ущерба их назначению.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Оцененная стоимость</w:t>
      </w:r>
      <w:r w:rsidRPr="009130D0">
        <w:rPr>
          <w:rFonts w:ascii="Times New Roman" w:eastAsia="Times New Roman" w:hAnsi="Times New Roman" w:cs="Times New Roman"/>
          <w:sz w:val="24"/>
          <w:szCs w:val="24"/>
        </w:rPr>
        <w:t xml:space="preserve"> - стоимость недвижимого имущества, рассчитанная на определенную дату с использованием предусмотренных законодательством методов оценки.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[Пкт.4) исключен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Предельная налоговая ставка</w:t>
      </w:r>
      <w:r w:rsidRPr="009130D0">
        <w:rPr>
          <w:rFonts w:ascii="Times New Roman" w:eastAsia="Times New Roman" w:hAnsi="Times New Roman" w:cs="Times New Roman"/>
          <w:sz w:val="24"/>
          <w:szCs w:val="24"/>
        </w:rPr>
        <w:t xml:space="preserve"> - адвалорная ставка в процентах от налогооблагаемой базы недвижимого имущества, установленная в настоящем разделе, которая может отличаться от конкретной ставки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Конкретная ставка налога</w:t>
      </w:r>
      <w:r w:rsidRPr="009130D0">
        <w:rPr>
          <w:rFonts w:ascii="Times New Roman" w:eastAsia="Times New Roman" w:hAnsi="Times New Roman" w:cs="Times New Roman"/>
          <w:sz w:val="24"/>
          <w:szCs w:val="24"/>
        </w:rPr>
        <w:t xml:space="preserve"> - адвалорная ставка в процентах от налогооблагаемой базы недвижимого имущества, устанавливаемая представительным органом местного публичного управления при принятии бюджета соответствующей административно-территориальной единицы.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w:t>
      </w:r>
      <w:r w:rsidRPr="009130D0">
        <w:rPr>
          <w:rFonts w:ascii="Times New Roman" w:eastAsia="Times New Roman" w:hAnsi="Times New Roman" w:cs="Times New Roman"/>
          <w:i/>
          <w:iCs/>
          <w:sz w:val="24"/>
          <w:szCs w:val="24"/>
        </w:rPr>
        <w:t>Фискальный кадастр</w:t>
      </w:r>
      <w:r w:rsidRPr="009130D0">
        <w:rPr>
          <w:rFonts w:ascii="Times New Roman" w:eastAsia="Times New Roman" w:hAnsi="Times New Roman" w:cs="Times New Roman"/>
          <w:sz w:val="24"/>
          <w:szCs w:val="24"/>
        </w:rPr>
        <w:t xml:space="preserve"> - специализированный кадастр, включающий систематизированные данные о субъектах налогообложения, кадастровых номерах, типах и адресах объектов недвижимого имущества, налогооблагаемой базе, сумме налога на недвижимое имущество, подлежащей уплате, и другую информацию, связанную с уплатой данного налога.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[Ст.276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СУБЪЕКТЫ И ОБЪЕКТЫ НАЛОГООБЛОЖЕНИЯ,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НАЛОГООБЛАГАЕМАЯ БАЗА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277.</w:t>
      </w:r>
      <w:r w:rsidRPr="009130D0">
        <w:rPr>
          <w:rFonts w:ascii="Times New Roman" w:eastAsia="Times New Roman" w:hAnsi="Times New Roman" w:cs="Times New Roman"/>
          <w:sz w:val="24"/>
          <w:szCs w:val="24"/>
        </w:rPr>
        <w:t xml:space="preserve"> 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Субъектами налогообложения являются юридические и физические лица - резиденты и нерезиденты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собственники недвижимого имущества на территории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обладатели имущественных прав (права пользования, хозяйственного ведения, оперативного управления) на недвижимое имущество на территории Республики Молдова, находящееся в публичной собственности государства или публичной собственности административно-территориальных единиц, и арендаторы, арендовавшие сельскохозяйственную недвижимость, являющуюся частной собственностью, если договором об аренде не предусмотрено иное. По недвижимому имуществу органов публичной власти, учреждений, финансируемых из бюджетов всех уровней, переданному в аренду или сданному внаем, субъектами налогообложения являются арендаторы или жильцы.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Отсутствие у лиц, указанных в пункте a) части (1), документа, удостоверяющего право собственности на недвижимое имущество, равно как и невыполнение предусмотренной законодательством обязанности по регистрации имущественных прав, не может являться основанием для непризнания этих лиц субъектами налогообложения в отношении этого недвижимого имущества, если фактически эти лица реализуют право владения, пользования и распоряжения данным имуществом.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(3) Если недвижимое имущество находится в общей долевой собственности (пользовании) нескольких лиц, субъектом налогообложения признается каждое из них соразмерно своей доле.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Если недвижимое имущество находится в общей совместной собственности, субъектом налогообложения признается, с общего согласия, один из собственников (участников). В этом случае все собственники (участники) несут солидарную ответственность за выполнение налоговых обязательств.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случае договора о финансовом лизинге субъектом налогообложения является лизингодатель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[Ст.277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[Ст.277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[Ст.277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278.</w:t>
      </w:r>
      <w:r w:rsidRPr="009130D0">
        <w:rPr>
          <w:rFonts w:ascii="Times New Roman" w:eastAsia="Times New Roman" w:hAnsi="Times New Roman" w:cs="Times New Roman"/>
          <w:sz w:val="24"/>
          <w:szCs w:val="24"/>
        </w:rPr>
        <w:t xml:space="preserve"> Объект налогообложения и налогооблагаемая база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Объектом налогообложения является недвижимое имущество, включая земельные участки (земли сельскохозяйственного назначения, земли промышленности, транспорта, связи и иного специального назначения) как в черте населенных пунктов, так и за их пределами, здания, сооружения, квартиры и другие изолированные помещения, в том числе недвижимое имущество, находящееся в стадии завершения строительства (80 процентов и более) и их строительство не завершено в течение 5 лет с его начала.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Налогооблагаемой базой недвижимого имущества является оцененная стоимость этого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[Ст.278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[Ст.278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ОЦЕНКА И ПЕРЕОЦЕНКА НЕДВИЖИМОГО ИМУЩЕСТВА</w:t>
      </w:r>
      <w:r w:rsidRPr="009130D0">
        <w:rPr>
          <w:rFonts w:ascii="Times New Roman" w:eastAsia="Times New Roman" w:hAnsi="Times New Roman" w:cs="Times New Roman"/>
          <w:b/>
          <w:bCs/>
          <w:sz w:val="24"/>
          <w:szCs w:val="24"/>
        </w:rPr>
        <w:br/>
        <w:t xml:space="preserve">В ЦЕЛЯХ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279.</w:t>
      </w:r>
      <w:r w:rsidRPr="009130D0">
        <w:rPr>
          <w:rFonts w:ascii="Times New Roman" w:eastAsia="Times New Roman" w:hAnsi="Times New Roman" w:cs="Times New Roman"/>
          <w:sz w:val="24"/>
          <w:szCs w:val="24"/>
        </w:rPr>
        <w:t xml:space="preserve"> Оценка и переоценка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Оценка недвижимого имущества осуществляется территориальными кадастровыми органами по единой методологии для всех видов недвижимого имущества в порядке и сроки, установленные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Оценка недвижимого имущества осуществляется путем массовой оценки для типовых объектов недвижимости и индивидуальной оценки для специфических (нетиповых) объектов.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Индивидуальная оценка недвижимого имущества допускается также по решению судебной инстанции.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Для оценки недвижимого имущества в зависимости от его назначения применяются следующие методы определения его рыночной стоимости: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метод сравнительного анализа продаж;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доходный метод;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затратный метод.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Переоценка недвижимого имущества осуществляется территориальными кадастровыми органами один раз в три года в порядке, установленном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Финансирование работ по оценке недвижимого имущества осуществляется из средств государственного бюджета.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СТАВКИ, ПОРЯДОК ИСЧИСЛЕНИЯ И СРОКИ УПЛАТЫ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НАЛОГА НА НЕДВИЖИМОЕ ИМУЩЕСТВО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280.</w:t>
      </w:r>
      <w:r w:rsidRPr="009130D0">
        <w:rPr>
          <w:rFonts w:ascii="Times New Roman" w:eastAsia="Times New Roman" w:hAnsi="Times New Roman" w:cs="Times New Roman"/>
          <w:sz w:val="24"/>
          <w:szCs w:val="24"/>
        </w:rPr>
        <w:t xml:space="preserve"> Ставки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Предельная ставка налога составляет 0,25 процента от налогооблагаемой базы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Конкретная ставка налога на недвижимое имущество устанавливается ежегодно представительным органом местного публичного управления и не может быть ниже 0,02 процента от налогооблагаемой базы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Представительные органы местного публичного управления, в том числе населенных пунктов, входящих в состав муниципия Кишинэу, за исключением муниципия Кишинэу, устанавливают конкретную ставку налога в размере, который обеспечивает увеличение налогового обязательства в среднем на 10 процентов по сравнению с предыдущим годом. В отступление от частей (1) и (2) в муниципии Кишинэу, за исключением населенных пунктов, входящих в его состав, конкретная ставка налога на недвижимое имущество устанавливается в размере 0,02 процента от налогооблагаемой базы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(4) Если общая площадь недвижимого имущества (жилье, основное строение – строение, зарегистрированное с правом собственности физического лица, предназначенное для жилья и не используемое в предпринимательской деятельности) превышает 100 кв. метров</w:t>
      </w:r>
      <w:r w:rsidRPr="009130D0">
        <w:rPr>
          <w:rFonts w:ascii="Times New Roman" w:eastAsia="Times New Roman" w:hAnsi="Times New Roman" w:cs="Times New Roman"/>
          <w:sz w:val="24"/>
          <w:szCs w:val="24"/>
          <w:vertAlign w:val="superscript"/>
        </w:rPr>
        <w:t xml:space="preserve"> </w:t>
      </w:r>
      <w:r w:rsidRPr="009130D0">
        <w:rPr>
          <w:rFonts w:ascii="Times New Roman" w:eastAsia="Times New Roman" w:hAnsi="Times New Roman" w:cs="Times New Roman"/>
          <w:sz w:val="24"/>
          <w:szCs w:val="24"/>
        </w:rPr>
        <w:t xml:space="preserve">включительно, конкретная ставка налога на недвижимое имущество увеличивается следующим образом: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от 100 до 200 кв. метров</w:t>
      </w:r>
      <w:r w:rsidRPr="009130D0">
        <w:rPr>
          <w:rFonts w:ascii="Times New Roman" w:eastAsia="Times New Roman" w:hAnsi="Times New Roman" w:cs="Times New Roman"/>
          <w:sz w:val="24"/>
          <w:szCs w:val="24"/>
          <w:vertAlign w:val="superscript"/>
        </w:rPr>
        <w:t xml:space="preserve"> </w:t>
      </w:r>
      <w:r w:rsidRPr="009130D0">
        <w:rPr>
          <w:rFonts w:ascii="Times New Roman" w:eastAsia="Times New Roman" w:hAnsi="Times New Roman" w:cs="Times New Roman"/>
          <w:sz w:val="24"/>
          <w:szCs w:val="24"/>
        </w:rPr>
        <w:t xml:space="preserve">– в 3 раза;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свыше 200 кв. метров</w:t>
      </w:r>
      <w:r w:rsidRPr="009130D0">
        <w:rPr>
          <w:rFonts w:ascii="Times New Roman" w:eastAsia="Times New Roman" w:hAnsi="Times New Roman" w:cs="Times New Roman"/>
          <w:sz w:val="24"/>
          <w:szCs w:val="24"/>
          <w:vertAlign w:val="superscript"/>
        </w:rPr>
        <w:t xml:space="preserve"> </w:t>
      </w:r>
      <w:r w:rsidRPr="009130D0">
        <w:rPr>
          <w:rFonts w:ascii="Times New Roman" w:eastAsia="Times New Roman" w:hAnsi="Times New Roman" w:cs="Times New Roman"/>
          <w:sz w:val="24"/>
          <w:szCs w:val="24"/>
        </w:rPr>
        <w:t xml:space="preserve">– в 28 раз.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[Ст.280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[Ст.280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281.</w:t>
      </w:r>
      <w:r w:rsidRPr="009130D0">
        <w:rPr>
          <w:rFonts w:ascii="Times New Roman" w:eastAsia="Times New Roman" w:hAnsi="Times New Roman" w:cs="Times New Roman"/>
          <w:sz w:val="24"/>
          <w:szCs w:val="24"/>
        </w:rPr>
        <w:t xml:space="preserve"> Исчисление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Сумма налога на недвижимое имущество физических лиц, не осуществляющих предпринимательскую деятельность, а также крестьянских (фермерских) хозяйств исчисляется ежегодно службами по сбору местных налогов и сборов примэрий при участии территориальных государственных налоговых инспекций по каждому объекту налогообложения исходя из налогооблагаемой базы недвижимого имущества, исчисленной по состоянию на 1 января соответствующего налогового года. Для данной категории налогоплательщиков в муниципиях Кишинэу и Бэлць, за исключением городов и сел (коммун), входящих в их состав, исчисление ежегодной суммы налога на недвижимое имущество осуществляется территориальными государственными налоговыми инспекциями.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(1</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Юридические и физические лица, осуществляющие предпринимательскую деятельность, за исключением крестьянских (фермерских) хозяйств, самостоятельно исчисляют годовую сумму налога на недвижимое имущество исходя из налогооблагаемой базы по состоянию на 1 января текущего налогового года и до 1 июля того же года представляют территориальным налоговым инспекциям расчет налога на недвижимое имущество. По недвижимому имуществу, приобретенному после истечения срока, установленного для представления расчета налога на недвижимое имущество, данный расчет представляется не позднее последнего рабочего дня текущего налогового года. В этот же срок уплачиваются налоговые обязательства, исчисленные по недвижимому имуществу.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изменения субъекта налогообложения после начала налогового года исчисление налога на недвижимое имущество для нового субъекта налогообложения осуществляется с момента государственной регистрации его имущественных прав на недвижимое имущество или с момента установления факта реализации им права владения, пользования и распоряжения недвижимым имуществом.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Если недвижимое имущество получено субъектом налогообложения в порядке наследования либо дарения, налоговое обязательство, не исполненное первоначальным субъектом налогообложения, полностью возлагается на нового субъекта. Если неисполненное налоговое обязательство превышает стоимость полученного в порядке </w:t>
      </w:r>
      <w:r w:rsidRPr="009130D0">
        <w:rPr>
          <w:rFonts w:ascii="Times New Roman" w:eastAsia="Times New Roman" w:hAnsi="Times New Roman" w:cs="Times New Roman"/>
          <w:sz w:val="24"/>
          <w:szCs w:val="24"/>
        </w:rPr>
        <w:lastRenderedPageBreak/>
        <w:t xml:space="preserve">наследования недвижимого имущества, новый субъект налогообложения исполняет налоговое обязательство в пределах, не превышающих стоимость унаследованного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[Ст.281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[Ст.281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282.</w:t>
      </w:r>
      <w:r w:rsidRPr="009130D0">
        <w:rPr>
          <w:rFonts w:ascii="Times New Roman" w:eastAsia="Times New Roman" w:hAnsi="Times New Roman" w:cs="Times New Roman"/>
          <w:sz w:val="24"/>
          <w:szCs w:val="24"/>
        </w:rPr>
        <w:t xml:space="preserve"> Сроки уплаты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 на недвижимое имущество уплачивается субъектом налогообложения равными частями не позднее 15 августа и 15 октября текущего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Налогоплательщики, которые уплачивают полностью сумму налога на текущий налоговый год до 30 июня соответствующего года, имеют право на уменьшение подлежащей уплате суммы налога на 15 процентов.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[Ст.282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ЛЬГОТЫ ПО УПЛАТЕ НАЛОГА НА НЕДВИЖИМОЕ ИМУЩЕСТВО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283.</w:t>
      </w:r>
      <w:r w:rsidRPr="009130D0">
        <w:rPr>
          <w:rFonts w:ascii="Times New Roman" w:eastAsia="Times New Roman" w:hAnsi="Times New Roman" w:cs="Times New Roman"/>
          <w:sz w:val="24"/>
          <w:szCs w:val="24"/>
        </w:rPr>
        <w:t xml:space="preserve"> Освобождение от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От налога на недвижимое имущество освобождаются: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органы публичной власти и учреждения, финансируемые из средств бюджетов всех уровней;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общества слепых, общества глухих, общества инвалидов и предприятия, созданные для выполнения этими обществами своих уставных целей;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предприятия пенитенциарных учреждений;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Республиканский экспериментальный центр по протезированию, ортопедии и реабилитации Министерства труда, социальной защиты и семьи;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объекты гражданской защиты;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религиозные организации - по недвижимому имуществу, используемому для проведения религиозных обрядов;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дипломатические и иные приравненные к ним представительства и организации в соответствии с международными договорами, одной из сторон которых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лица, достигшие пенсионного возраста, инвалиды I и II групп, инвалиды с детства, инвалиды III группы (участники боевых действий по защите территориальной целостности и независимости Республики Молдова, участники боевых действий в Афганистане, участники ликвидации последствий аварии на Чернобыльской АЭС), а также лица, подвергнутые репрессиям и впоследствии реабилитированные;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семьи погибших участников боевых действий по защите территориальной целостности и независимости Республики Молдова и лица, находившиеся на их иждивении;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семьи военнослужащих, погибших во время боевых действий в Афганистане, и лица, находившиеся на их иждивении;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семьи, в которых имеются дети-инвалиды в возрасте до 18 лет, члены семей, на содержании которых находятся инвалиды, и занятые постоянным уходом за ними;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семьи умерших вследствие заболевания, полученного в результате участия в работах по ликвидации последствий аварии на Чернобыльской АЭС, и лица, находившиеся на их иждивении;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m) государственные учреждения здравоохранения, финансируемые из фондов обязательного медицинского страхования;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n) Национальная компания медицинского страхования и ее территориальные агентства;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 Национальный банк Молдовы;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р) собственники или владельцы имущества, реквизированного в интересах общества, – на период реквизиции согласно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r) физические лица – обладатели жилых домов или других жилых помещений (используемых в качестве основного жилья) на основе договора имущественного найма, находящихся в публичной собственности государства или публичной собственности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Категории лиц, указанные в пунктах h)-l) части (1), освобождаются от уплаты налога на недвижимое имущество за земли, на которых расположен жилой фонд, участки по месту жительства (в том числе земельные участки, выделенные органами местного публичного управления как участки по месту жительства и предоставленные за пределами населенного пункта по причине отсутствия свободных территорий в пределах населенного пункта), а также за расположенное на них недвижимое имущество (здания, строения, квартиры) в пределах стоимости этой недвижимости по постоянному месту жительства (при отсутствии такового - по месту нахождения) до 30 тысяч леев, за исключением недвижимого имущества, предназначенного для жилья (квартиры и индивидуальные жилые дома) и прилегающие земельные участки в городах и муниципиях, включая населенные пункты, входящие в их состав, кроме сел (коммун), для которых освобождение от уплаты налога на недвижимое имущество предоставляется в пределах стоимости этой недвижимости – по постоянному месту жительства (при отсутствии такового – по месту нахождения) согласно приложению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если право на освобождение от налога на недвижимое имущество возникает в течение налогового года, перерасчет налога осуществляется начиная с месяца, в котором лицо приобрело право на освобождение. В муниципиях Кишинэу и Бэлць, кроме городов и сел (коммун), входящих в их состав, перерасчет налога на недвижимое имущество осуществляется территориальными государственными налоговыми инспекциями.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От налога на недвижимое имущество (землю, земельные участки) освобождаются собственники и пользователи земель, земельных участков: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занятых заповедниками, дендрологическими и национальными парками, ботаническими садами;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лесного и водного фондов, не вовлеченных в производственную деятельность;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используемых научными организациями и научно-исследовательскими учреждениями сельскохозяйственного и лесохозяйственного профиля для научных и учебных целей;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занятых многолетними насаждениями до начала плодоношения;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занятых учреждениями культуры, искусства и кинематографии, образования, здравоохранения, спортивно-оздоровительными комплексами (за исключением занятых курортными учреждениями), а также памятниками природы, истории и культуры, финансируемыми из средств государственного бюджета или профессиональных союзов;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постоянно отведенных под железнодорожные пути и автомобильные дороги общего пользования, речные порты и взлетно-посадочные полосы;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отведенных под зоны государственной границы;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находящихся в общем пользовании населенных пунктов;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отведенных для сельскохозяйственных нужд, признанных при отведении нарушенными и впоследствии восстановленных, - на срок 5 лет;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подверженных химическому, радиоактивному и другому загрязнению, если Правительство установило ограничения на осуществление сельскохозяйственных работ на этих участках.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266-XVI от 28.07.2006, в силу 11.08.2006]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155-XVI от 21.07.05, в силу 12.08.05]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224-XV от 01.07.04, в силу 01.01.05]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дополнена Законом N 549-XV от 25.12.03,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[Ст.283 изменена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дополнена Законом N 173-XV от 10.04.03, в силу 23.05.03]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изменена Законом N 1440-XV от 08.11.02, в силу 01.01.03]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[Ст.283 дополнена Законом N 439-XV от 27.07.2001]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284.</w:t>
      </w:r>
      <w:r w:rsidRPr="009130D0">
        <w:rPr>
          <w:rFonts w:ascii="Times New Roman" w:eastAsia="Times New Roman" w:hAnsi="Times New Roman" w:cs="Times New Roman"/>
          <w:sz w:val="24"/>
          <w:szCs w:val="24"/>
        </w:rPr>
        <w:t xml:space="preserve"> Освобождение от налога, предоставляемое органами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Правомочные и представительные органы местного публичного управления первого и второго уровня вправе предоставлять физическим и юридическим лицам освобождение от налога на недвижимое имущество или отсрочку по его уплате в пределах отчислений от этого налога в соответствующие бюджеты согласно процентным нормам, утвержденным органами местного публичного управления второго уровня на соответствующий налоговый год в случае: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стихийного бедствия или пожара, вследствие которого недвижимое имущество, посевы и многолетние насаждения уничтожены или существенно повреждены;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предоставления участков земли эвакуируемым предприятиям, оказывающим вредное воздействие на окружающую среду. В этом случае освобождение от уплаты налога может быть предоставлено на нормативный срок ведения строительных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продолжительной болезни или смерти собственника недвижимого имущества, подтвержденной соответственно медицинской справкой или справкой о смерти.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Принятое представительным органом местного публичного управления решение о предоставлении освобождения от налога на недвижимое имущество или отсрочки по его уплате направляется в территориальный налоговый орган в течение 10 дней.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Размер убытков, понесенных вследствие стихийного бедствия или пожара, определяется специальной комиссией. Структура и механизм деятельности таких комиссий устанавливаются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[Ст.284 изменена Законом N 235-XVI от 14.10.05, в силу 04.11.05]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[Ст.284 изменена Законом N 448-XV от 30.12.04, в силу 04.02.05]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[Ст.284 дополнена Законом N 501-XV от 11.12.03, в силу 01.01.04]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АДМИНИСТРИРОВАНИЕ НАЛОГА НА НЕДВИЖИМОЕ ИМУЩЕСТВО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285.</w:t>
      </w:r>
      <w:r w:rsidRPr="009130D0">
        <w:rPr>
          <w:rFonts w:ascii="Times New Roman" w:eastAsia="Times New Roman" w:hAnsi="Times New Roman" w:cs="Times New Roman"/>
          <w:sz w:val="24"/>
          <w:szCs w:val="24"/>
        </w:rPr>
        <w:t xml:space="preserve"> Предоставление информации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Агентство земельных отношений и кадастра ежегодно представляет Главной государственной налоговой инспекции не позднее 1 февраля информацию по каждому объекту и субъекту обложения налогом на недвижимое имущество. Структура и порядок передачи информации устанавливаются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изменения информации, касающейся объекта и/или субъекта налогообложения, Агентство земельных отношений и кадастра представляет обновленную информацию не позднее 1 июня текущего календарного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Кадастровые органы вправе запрашивать у лиц, осуществляющих регистрацию имущественных прав или сделок с недвижимым имуществом (в том числе у нотариальных контор, коммунальных служб, риелторов, брокеров), и собственников недвижимого имущества необходимую информацию, касающуюся объекта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Субъект налогообложения обязан предоставлять кадастровым органам информацию, необходимую для оценки недвижимого имущества, осуществляемой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В случае отказа субъекта налогообложения предоставить необходимую для оценки недвижимого имущества информацию оценка осуществляется на основе имеющейся у кадастровых органов информации по аналогичному объекту недвижимого имущества.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[Ст.285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286.</w:t>
      </w:r>
      <w:r w:rsidRPr="009130D0">
        <w:rPr>
          <w:rFonts w:ascii="Times New Roman" w:eastAsia="Times New Roman" w:hAnsi="Times New Roman" w:cs="Times New Roman"/>
          <w:sz w:val="24"/>
          <w:szCs w:val="24"/>
        </w:rPr>
        <w:t xml:space="preserve"> Уведомление об уплате налога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Уведомление об уплате налога, исчисленного для недвижимого имущества физических лиц, не осуществляющих предпринимательскую деятельность, а также для крестьянских (фермерских) хозяйств направляется каждому субъекту налогообложения службой по сбору местных налогов и сборов примэрии, а в муниципиях Кишинэу и Бэлць территориальными государственными налоговыми органами не позднее чем за 60 дней до истечения первого срока уплаты налога.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[Ст.286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[Ст.286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[Ст.286 изменена Законом N 1163-XV от 27.06.2002]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287.</w:t>
      </w:r>
      <w:r w:rsidRPr="009130D0">
        <w:rPr>
          <w:rFonts w:ascii="Times New Roman" w:eastAsia="Times New Roman" w:hAnsi="Times New Roman" w:cs="Times New Roman"/>
          <w:sz w:val="24"/>
          <w:szCs w:val="24"/>
        </w:rPr>
        <w:t xml:space="preserve"> Ведение фискального кадастра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Государственная налоговая служба на базе данных, представляемых кадастровыми органами, организует ведение фискального кадастра и мониторинг информации по каждому субъекту и объекту налогообложения. Форма и методы ведения фискального кадастра, предоставления содержащейся в нем информации устанавливаются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[Ст.287 изменена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[Ст.287 изменена Законом N 1163-XV от 27.06.2002] </w:t>
      </w:r>
    </w:p>
    <w:tbl>
      <w:tblPr>
        <w:tblW w:w="10500" w:type="dxa"/>
        <w:jc w:val="center"/>
        <w:tblCellSpacing w:w="0" w:type="dxa"/>
        <w:tblCellMar>
          <w:top w:w="15" w:type="dxa"/>
          <w:left w:w="15" w:type="dxa"/>
          <w:bottom w:w="15" w:type="dxa"/>
          <w:right w:w="15" w:type="dxa"/>
        </w:tblCellMar>
        <w:tblLook w:val="04A0"/>
      </w:tblPr>
      <w:tblGrid>
        <w:gridCol w:w="546"/>
        <w:gridCol w:w="3980"/>
        <w:gridCol w:w="5974"/>
      </w:tblGrid>
      <w:tr w:rsidR="009130D0" w:rsidRPr="009130D0" w:rsidTr="009130D0">
        <w:trPr>
          <w:tblCellSpacing w:w="0" w:type="dxa"/>
          <w:jc w:val="center"/>
        </w:trPr>
        <w:tc>
          <w:tcPr>
            <w:tcW w:w="0" w:type="auto"/>
            <w:gridSpan w:val="3"/>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Стоимость недвижимого имущества, предназначенного для жилья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(квартиры и индивидуальные жилые дома), прилегающие земельные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участки, в муниципиях и городах, в том числе населенных пунктах,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входящих в их состав, кроме сел (коммун), в пределах которой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предоставляется освобождение от уплаты налога на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недвижимое имущество в соответствии с частью (2)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статьи 283 Налогового кодекса</w:t>
            </w:r>
            <w:r w:rsidRPr="009130D0">
              <w:rPr>
                <w:rFonts w:ascii="Times New Roman" w:eastAsia="Times New Roman" w:hAnsi="Times New Roman" w:cs="Times New Roman"/>
                <w:b/>
                <w:bCs/>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 п/п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Наименование административно-территориальной единицы*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Предел стоимости недвижимого имущества, освобождаемого от налога на недвижимое имущество, 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3</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мун. Кишинэу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380000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мун. Бэлць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156000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Анений Ной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53000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Басарабяска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43000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Бричень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71000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Липкань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51000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Кахул</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138000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Кантемир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31000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Кэлэрашь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32000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Кэушень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77000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Кэинарь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Чимишлия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66000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Криулень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55000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Дондушень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Дрокия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84000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Единец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80000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Купчинь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49000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Фэлешть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49000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Флорешть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84000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Гиндешть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23000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Мэркулешть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24000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Глодень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Хынчешть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145000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Яловень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185000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Леова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35000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Яргара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Ниспорень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39000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Окница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17000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Отачь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24000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Фрунзэ</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Орхей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Резина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49000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Рышкань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Костешть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Сынджерей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33000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Бируинца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Сорока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82000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Стрэшень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116000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Буковэць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Шолдэнешть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23000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Штефан Водэ</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45000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Тараклия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26000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Теленешть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29000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Унгень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87000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Корнешть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49000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мун. Комрат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122000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Чадыр-Лунга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61000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 Вулкэнешть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32000</w:t>
            </w:r>
          </w:p>
        </w:tc>
      </w:tr>
      <w:tr w:rsidR="009130D0" w:rsidRPr="009130D0" w:rsidTr="009130D0">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Включая населенные пункты, входящие в их состав, кроме сел (коммун).</w:t>
            </w:r>
          </w:p>
        </w:tc>
      </w:tr>
    </w:tbl>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введено Законом N 448-XVI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tbl>
      <w:tblPr>
        <w:tblW w:w="7500" w:type="dxa"/>
        <w:tblCellSpacing w:w="15" w:type="dxa"/>
        <w:tblInd w:w="567" w:type="dxa"/>
        <w:tblCellMar>
          <w:top w:w="15" w:type="dxa"/>
          <w:left w:w="15" w:type="dxa"/>
          <w:bottom w:w="15" w:type="dxa"/>
          <w:right w:w="15" w:type="dxa"/>
        </w:tblCellMar>
        <w:tblLook w:val="04A0"/>
      </w:tblPr>
      <w:tblGrid>
        <w:gridCol w:w="4835"/>
        <w:gridCol w:w="2665"/>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p w:rsidR="009130D0" w:rsidRPr="009130D0" w:rsidRDefault="009130D0" w:rsidP="009130D0">
            <w:pPr>
              <w:spacing w:after="0" w:line="240" w:lineRule="auto"/>
              <w:ind w:firstLine="567"/>
              <w:jc w:val="both"/>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Думитру ДЬЯКОВ </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Кишинэу, 16 июня 2000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N 1055-XIV.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VII утвержден Законом N 93-XV от 01.04.2004]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[Опубликован в Мониторул Офичиал ал Р.Молдова N 80-82/415 от 21.05.2004]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VII промульгирован 11.05.2004]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VII вступает в силу с 01.01.2005]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VII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МЕСТНЫЕ СБОРЫ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288.</w:t>
      </w:r>
      <w:r w:rsidRPr="009130D0">
        <w:rPr>
          <w:rFonts w:ascii="Times New Roman" w:eastAsia="Times New Roman" w:hAnsi="Times New Roman" w:cs="Times New Roman"/>
          <w:sz w:val="24"/>
          <w:szCs w:val="24"/>
        </w:rPr>
        <w:t xml:space="preserve">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Для целей настоящего раздела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Местные сборы</w:t>
      </w:r>
      <w:r w:rsidRPr="009130D0">
        <w:rPr>
          <w:rFonts w:ascii="Times New Roman" w:eastAsia="Times New Roman" w:hAnsi="Times New Roman" w:cs="Times New Roman"/>
          <w:sz w:val="24"/>
          <w:szCs w:val="24"/>
        </w:rPr>
        <w:t xml:space="preserve"> - обязательные платежи в бюджеты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w:t>
      </w:r>
      <w:r w:rsidRPr="009130D0">
        <w:rPr>
          <w:rFonts w:ascii="Times New Roman" w:eastAsia="Times New Roman" w:hAnsi="Times New Roman" w:cs="Times New Roman"/>
          <w:i/>
          <w:iCs/>
          <w:sz w:val="24"/>
          <w:szCs w:val="24"/>
        </w:rPr>
        <w:t>Максимальная ставка местного сбора</w:t>
      </w:r>
      <w:r w:rsidRPr="009130D0">
        <w:rPr>
          <w:rFonts w:ascii="Times New Roman" w:eastAsia="Times New Roman" w:hAnsi="Times New Roman" w:cs="Times New Roman"/>
          <w:sz w:val="24"/>
          <w:szCs w:val="24"/>
        </w:rPr>
        <w:t xml:space="preserve"> - адвалорная ставка в процентах от налогооблагаемой базы объекта налогообложения или в абсолютной сумме, установленная в соответствии с настоящим разделом.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Конкретная ставка местного сбора</w:t>
      </w:r>
      <w:r w:rsidRPr="009130D0">
        <w:rPr>
          <w:rFonts w:ascii="Times New Roman" w:eastAsia="Times New Roman" w:hAnsi="Times New Roman" w:cs="Times New Roman"/>
          <w:sz w:val="24"/>
          <w:szCs w:val="24"/>
        </w:rPr>
        <w:t xml:space="preserve"> - адвалорная ставка в процентах от налогооблагаемой базы объекта налогообложения или в абсолютной сумме, установленная органами местного публичного управления при утверждении бюджета соответствующей административно-территориальной единицы, но не превышающая максимальной ставки местного сбора, установленной в соответствии с настоящим разделом.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Объект торговли и/или объект по оказанию социальных услуг</w:t>
      </w:r>
      <w:r w:rsidRPr="009130D0">
        <w:rPr>
          <w:rFonts w:ascii="Times New Roman" w:eastAsia="Times New Roman" w:hAnsi="Times New Roman" w:cs="Times New Roman"/>
          <w:sz w:val="24"/>
          <w:szCs w:val="24"/>
        </w:rPr>
        <w:t xml:space="preserve"> - предприятие розничной, оптовой торговли или общественного питания и/или предприятие по оказанию социальных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Социальные услуги</w:t>
      </w:r>
      <w:r w:rsidRPr="009130D0">
        <w:rPr>
          <w:rFonts w:ascii="Times New Roman" w:eastAsia="Times New Roman" w:hAnsi="Times New Roman" w:cs="Times New Roman"/>
          <w:sz w:val="24"/>
          <w:szCs w:val="24"/>
        </w:rPr>
        <w:t xml:space="preserve"> - социальные персональные услуги, указанные в группе 50.2 секции G и классе 92.71 и разделе 93 секции О Классификатора видов экономической деятельности Молдовы (КЭДМ).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Производитель рекламы</w:t>
      </w:r>
      <w:r w:rsidRPr="009130D0">
        <w:rPr>
          <w:rFonts w:ascii="Times New Roman" w:eastAsia="Times New Roman" w:hAnsi="Times New Roman" w:cs="Times New Roman"/>
          <w:sz w:val="24"/>
          <w:szCs w:val="24"/>
        </w:rPr>
        <w:t xml:space="preserve"> - лицо, придающее рекламной информации форму, допустимую для ее размещения и распространения.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w:t>
      </w:r>
      <w:r w:rsidRPr="009130D0">
        <w:rPr>
          <w:rFonts w:ascii="Times New Roman" w:eastAsia="Times New Roman" w:hAnsi="Times New Roman" w:cs="Times New Roman"/>
          <w:i/>
          <w:iCs/>
          <w:sz w:val="24"/>
          <w:szCs w:val="24"/>
        </w:rPr>
        <w:t>Распространитель рекламы</w:t>
      </w:r>
      <w:r w:rsidRPr="009130D0">
        <w:rPr>
          <w:rFonts w:ascii="Times New Roman" w:eastAsia="Times New Roman" w:hAnsi="Times New Roman" w:cs="Times New Roman"/>
          <w:sz w:val="24"/>
          <w:szCs w:val="24"/>
        </w:rPr>
        <w:t xml:space="preserve"> - лицо, осуществляющее размещение и распространение рекламы (рекламной информации) через любые средства информации.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w:t>
      </w:r>
      <w:r w:rsidRPr="009130D0">
        <w:rPr>
          <w:rFonts w:ascii="Times New Roman" w:eastAsia="Times New Roman" w:hAnsi="Times New Roman" w:cs="Times New Roman"/>
          <w:i/>
          <w:iCs/>
          <w:sz w:val="24"/>
          <w:szCs w:val="24"/>
        </w:rPr>
        <w:t>Наружная реклама</w:t>
      </w:r>
      <w:r w:rsidRPr="009130D0">
        <w:rPr>
          <w:rFonts w:ascii="Times New Roman" w:eastAsia="Times New Roman" w:hAnsi="Times New Roman" w:cs="Times New Roman"/>
          <w:sz w:val="24"/>
          <w:szCs w:val="24"/>
        </w:rPr>
        <w:t xml:space="preserve"> - оповещение, осуществляемое посредством размещения визуальной информации на плакатах, щитах, стендах, сооружениях и конструкциях (отдельно стоящих и расположенных на стенах и крышах зданий), а также с использованием трехмерной и световой рекламы, электромеханических и электронных подвесных табло, иных технических средств.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w:t>
      </w:r>
      <w:r w:rsidRPr="009130D0">
        <w:rPr>
          <w:rFonts w:ascii="Times New Roman" w:eastAsia="Times New Roman" w:hAnsi="Times New Roman" w:cs="Times New Roman"/>
          <w:i/>
          <w:iCs/>
          <w:sz w:val="24"/>
          <w:szCs w:val="24"/>
        </w:rPr>
        <w:t>Социальная реклама</w:t>
      </w:r>
      <w:r w:rsidRPr="009130D0">
        <w:rPr>
          <w:rFonts w:ascii="Times New Roman" w:eastAsia="Times New Roman" w:hAnsi="Times New Roman" w:cs="Times New Roman"/>
          <w:sz w:val="24"/>
          <w:szCs w:val="24"/>
        </w:rPr>
        <w:t xml:space="preserve"> - представляющая общественные и государственные интересы информация по вопросам пропаганды здорового образа жизни, охраны здоровья и окружающей среды, сохранения энергоресурсов, социальной защиты населения, не направленная на извлечение прибыли, а преследующая благотворительные и общественно значимые цели.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w:t>
      </w:r>
      <w:r w:rsidRPr="009130D0">
        <w:rPr>
          <w:rFonts w:ascii="Times New Roman" w:eastAsia="Times New Roman" w:hAnsi="Times New Roman" w:cs="Times New Roman"/>
          <w:i/>
          <w:iCs/>
          <w:sz w:val="24"/>
          <w:szCs w:val="24"/>
        </w:rPr>
        <w:t>Среднесписочная численность работников</w:t>
      </w:r>
      <w:r w:rsidRPr="009130D0">
        <w:rPr>
          <w:rFonts w:ascii="Times New Roman" w:eastAsia="Times New Roman" w:hAnsi="Times New Roman" w:cs="Times New Roman"/>
          <w:sz w:val="24"/>
          <w:szCs w:val="24"/>
        </w:rPr>
        <w:t xml:space="preserve"> - средняя численность работников, определенная за отчетный период согласно списочному составу.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w:t>
      </w:r>
      <w:r w:rsidRPr="009130D0">
        <w:rPr>
          <w:rFonts w:ascii="Times New Roman" w:eastAsia="Times New Roman" w:hAnsi="Times New Roman" w:cs="Times New Roman"/>
          <w:i/>
          <w:iCs/>
          <w:sz w:val="24"/>
          <w:szCs w:val="24"/>
        </w:rPr>
        <w:t>Парковка автотранспорта</w:t>
      </w:r>
      <w:r w:rsidRPr="009130D0">
        <w:rPr>
          <w:rFonts w:ascii="Times New Roman" w:eastAsia="Times New Roman" w:hAnsi="Times New Roman" w:cs="Times New Roman"/>
          <w:sz w:val="24"/>
          <w:szCs w:val="24"/>
        </w:rPr>
        <w:t xml:space="preserve"> - размещение автотранспортных средств на специально отведенной территории или в специальных сооружениях, предназначенных для парковки и хранения автотранспорта, а также предоставления соответствующих платных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w:t>
      </w:r>
      <w:r w:rsidRPr="009130D0">
        <w:rPr>
          <w:rFonts w:ascii="Times New Roman" w:eastAsia="Times New Roman" w:hAnsi="Times New Roman" w:cs="Times New Roman"/>
          <w:i/>
          <w:iCs/>
          <w:sz w:val="24"/>
          <w:szCs w:val="24"/>
        </w:rPr>
        <w:t>Рыночные услуги</w:t>
      </w:r>
      <w:r w:rsidRPr="009130D0">
        <w:rPr>
          <w:rFonts w:ascii="Times New Roman" w:eastAsia="Times New Roman" w:hAnsi="Times New Roman" w:cs="Times New Roman"/>
          <w:sz w:val="24"/>
          <w:szCs w:val="24"/>
        </w:rPr>
        <w:t xml:space="preserve"> - услуги, предоставляемые рынком за плату.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w:t>
      </w:r>
      <w:r w:rsidRPr="009130D0">
        <w:rPr>
          <w:rFonts w:ascii="Times New Roman" w:eastAsia="Times New Roman" w:hAnsi="Times New Roman" w:cs="Times New Roman"/>
          <w:i/>
          <w:iCs/>
          <w:sz w:val="24"/>
          <w:szCs w:val="24"/>
        </w:rPr>
        <w:t>Местная символика</w:t>
      </w:r>
      <w:r w:rsidRPr="009130D0">
        <w:rPr>
          <w:rFonts w:ascii="Times New Roman" w:eastAsia="Times New Roman" w:hAnsi="Times New Roman" w:cs="Times New Roman"/>
          <w:sz w:val="24"/>
          <w:szCs w:val="24"/>
        </w:rPr>
        <w:t xml:space="preserve"> - герб города или иного населенного пункта, его название или изображение памятников архитектуры, истории.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14) </w:t>
      </w:r>
      <w:r w:rsidRPr="009130D0">
        <w:rPr>
          <w:rFonts w:ascii="Times New Roman" w:eastAsia="Times New Roman" w:hAnsi="Times New Roman" w:cs="Times New Roman"/>
          <w:i/>
          <w:iCs/>
          <w:sz w:val="24"/>
          <w:szCs w:val="24"/>
        </w:rPr>
        <w:t>Транспортная единица</w:t>
      </w:r>
      <w:r w:rsidRPr="009130D0">
        <w:rPr>
          <w:rFonts w:ascii="Times New Roman" w:eastAsia="Times New Roman" w:hAnsi="Times New Roman" w:cs="Times New Roman"/>
          <w:sz w:val="24"/>
          <w:szCs w:val="24"/>
        </w:rPr>
        <w:t xml:space="preserve"> - автобус, микроавтобус, легковой автомобиль, мотоцикл, мотороллер, мопед, грузовой автомобиль, трактор, трактор с прицепом, другая сельскохозяйственная техника, гужевой транспорт.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15) </w:t>
      </w:r>
      <w:r w:rsidRPr="009130D0">
        <w:rPr>
          <w:rFonts w:ascii="Times New Roman" w:eastAsia="Times New Roman" w:hAnsi="Times New Roman" w:cs="Times New Roman"/>
          <w:i/>
          <w:iCs/>
          <w:sz w:val="24"/>
          <w:szCs w:val="24"/>
        </w:rPr>
        <w:t>Правомочный орган местного публичного управления</w:t>
      </w:r>
      <w:r w:rsidRPr="009130D0">
        <w:rPr>
          <w:rFonts w:ascii="Times New Roman" w:eastAsia="Times New Roman" w:hAnsi="Times New Roman" w:cs="Times New Roman"/>
          <w:sz w:val="24"/>
          <w:szCs w:val="24"/>
        </w:rPr>
        <w:t xml:space="preserve"> - представительная и правомочная власть населения административно-территориальной единицы (местный совет).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16) </w:t>
      </w:r>
      <w:r w:rsidRPr="009130D0">
        <w:rPr>
          <w:rFonts w:ascii="Times New Roman" w:eastAsia="Times New Roman" w:hAnsi="Times New Roman" w:cs="Times New Roman"/>
          <w:i/>
          <w:iCs/>
          <w:sz w:val="24"/>
          <w:szCs w:val="24"/>
        </w:rPr>
        <w:t>Исполнительный орган местного публичного управления</w:t>
      </w:r>
      <w:r w:rsidRPr="009130D0">
        <w:rPr>
          <w:rFonts w:ascii="Times New Roman" w:eastAsia="Times New Roman" w:hAnsi="Times New Roman" w:cs="Times New Roman"/>
          <w:sz w:val="24"/>
          <w:szCs w:val="24"/>
        </w:rPr>
        <w:t xml:space="preserve"> - представительная власть населения административно-территориальной единицы и исполнительная власть местного совета (примар).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[Ст.288 изменена Законом N 441-XVI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[Ст.288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289.</w:t>
      </w:r>
      <w:r w:rsidRPr="009130D0">
        <w:rPr>
          <w:rFonts w:ascii="Times New Roman" w:eastAsia="Times New Roman" w:hAnsi="Times New Roman" w:cs="Times New Roman"/>
          <w:sz w:val="24"/>
          <w:szCs w:val="24"/>
        </w:rPr>
        <w:t xml:space="preserve"> Положения, регламентируемые настоящим разделом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 Настоящий раздел определяет процедуру и принципы установления, изменения и аннулирования местных сборов, их максимальные ставки и порядок уплаты, а также критерии, используемые при предоставлении налоговых льгот.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систему местных сборов, регламентируемых настоящим разделом, входят: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сбор на благоустройство территорий;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сбор за организацию аукционов и лотерей в пределах административно-территориальной единицы;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сбор за размещение рекламы;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сбор за использование местной символики;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сбор за объекты торговли и/или объекты по оказанию социальных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рыночный сбор;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сбор за временное проживание;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курортный сбор;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сбор за предоставление услуг по автомобильной перевозке пассажиров на территории муниципиев, городов и сел (коммун);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сбор за парковку автотранспорта;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сбор с владельцев собак;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сбор на благоустройство населенных пунктов, расположенных в пограничной зоне и имеющих таможни (таможенные посты) для пересечения таможенной границы.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Местные сборы, перечисленные в части (2), вводятся органами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[Ст.289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[Ст.289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СУБЪЕКТЫ НАЛОГООБЛОЖЕНИЯ И НАЛОГООБЛАГАЕМАЯ БАЗА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290.</w:t>
      </w:r>
      <w:r w:rsidRPr="009130D0">
        <w:rPr>
          <w:rFonts w:ascii="Times New Roman" w:eastAsia="Times New Roman" w:hAnsi="Times New Roman" w:cs="Times New Roman"/>
          <w:sz w:val="24"/>
          <w:szCs w:val="24"/>
        </w:rPr>
        <w:t xml:space="preserve"> 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для: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сбора на благоустройство территорий - юридические или физические лица, зарегистрированные в качестве предпринимателей и имеющие налогооблагаемую базу;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сбора за организацию аукционов и лотерей в пределах административно-территориальной единицы - юридические или физические лица, зарегистрированные в качестве предпринимателей - организаторов аукционов и лотерей;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сбора за размещение рекламы - юридические или физические лица, зарегистрированные в качестве предпринимателей и оказывающие услуги по размещению рекламы через кино- и видеообслуживание, телефонные, телеграфные и телексные линии, транспортные средства, при помощи других средств, а также размещающие наружную рекламу (афиши, плакаты, щиты и другие технические средства);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сбора за использование местной символики - юридические или физические лица, зарегистрированные в качестве предпринимателей и использующие местную символику на производимой ими продукции;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сбора за объекты торговли и/или объекты по оказанию социальных услуг - юридические или физические лица, зарегистрированные в качестве предпринимателей и имеющие объекты торговли и/или объекты по оказанию социальных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рыночного сбора - юридические или физические лица, зарегистрированные в качестве предпринимателей - администраторов рынка;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сбора за временное проживание - юридические или физические лица, зарегистрированные в качестве предпринимателей и оказывающие услуги по временному проживанию;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курортного сбора - юридические или физические лица, зарегистрированные в качестве предпринимателей и оказывающие услуги, связанные с отдыхом и лечением;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сбора за предоставление услуг по автомобильной перевозке пассажиров на территории муниципиев, городов и сел (коммун) - юридические или физические лица, </w:t>
      </w:r>
      <w:r w:rsidRPr="009130D0">
        <w:rPr>
          <w:rFonts w:ascii="Times New Roman" w:eastAsia="Times New Roman" w:hAnsi="Times New Roman" w:cs="Times New Roman"/>
          <w:sz w:val="24"/>
          <w:szCs w:val="24"/>
        </w:rPr>
        <w:lastRenderedPageBreak/>
        <w:t xml:space="preserve">зарегистрированные в качестве предпринимателей и оказывающие услуги по автомобильной перевозке пассажиров на территории муниципиев, городов и сел (коммун);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сбора за парковку автотранспорта - юридические или физические лица, зарегистрированные в качестве предпринимателей и предоставляющие услуги по парковке автотранспорта;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сбора с владельцев собак - физические лица, проживающие в жилых зданиях государственного, кооперативного или общественного жилищного фонда, а также в приватизированных квартирах;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сбора на благоустройство населенных пунктов, расположенных в пограничной зоне и имеющих таможни (таможенные посты) для пересечения таможенной границы, - юридические или физические лица, владельцы транспортной единицы, пересекающие границу при въезде в Республику Молдова и/или выезде из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[Ст.290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[Ст.290 в редакции Закона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291.</w:t>
      </w:r>
      <w:r w:rsidRPr="009130D0">
        <w:rPr>
          <w:rFonts w:ascii="Times New Roman" w:eastAsia="Times New Roman" w:hAnsi="Times New Roman" w:cs="Times New Roman"/>
          <w:sz w:val="24"/>
          <w:szCs w:val="24"/>
        </w:rPr>
        <w:t xml:space="preserve"> Налогооблагаемая база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Налогооблагаемой базой является для: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сбора на благоустройство территорий - квартальная среднесписочная численность работников и/или число учредителей предприятия, если они работают на созданном предприятии, но не включены в квартальную списочную численность работников;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сбора за организацию аукционов и лотерей в пределах административно-территориальной единицы - доход от продажи заявленных на аукционы товаров или сумма, на которую выпускаются лотерейные билеты;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сбора за размещение рекламы, за исключением полностью расположенной в охранной зоне автомобильных дорог за чертой населенного пункта: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доход от продажи услуг по размещению и/или распространению рекламы через кино- и видеообслуживание, телефонные, телеграфные и телексные линии, транспортные средства, при помощи других средств информации;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квадратный метр рекламной площади объекта наружной рекламы;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сбора за использование местной символики - доход от продажи продукции, производимой с использованием местной символики;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сбора за объекты торговли и/или объекты по оказанию социальных услуг, за исключением полностью расположенных в охранной зоне автомобильных дорог за чертой населенного пункта, - площадь, занимаемая объектом, его размещение, вид реализуемых товаров и оказываемых услуг;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рыночного сбора - доход от продажи рыночных услуг, состоящих в предоставлении администрацией рынка торговых мест;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сбора за временное проживание - доход от продажи услуг, предоставляемых структурами, занимающимися размещением приезжающих;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курортного сбора - доход от продажи путевок для отдыха и лечения;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сбора за предоставление услуг по автомобильной перевозке пассажиров на территории муниципиев, городов и сел (коммун) - автотранспортная единица с учетом количества мест в 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j) сбора за парковку автотранспорта - доход от продажи услуг по парковке;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k) сбора с владельцев собак - количество собак, находящихся на содержании у их владельцев в течение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l) сбора на благоустройство населенных пунктов, расположенных в пограничной зоне и имеющих таможни (таможенные посты) для пересечения таможенной границы, - количество транспортных единиц, пересекающих границу при въезде в Республику Молдова и/или выезде из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[Ст.291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[Ст.291 изменена Законом N 318-XVI от 02.11.2006,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[Ст.291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СТАВКИ, ПОРЯДОК ИСЧИСЛЕНИЯ И УПЛАТЫ МЕСТНЫХ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292.</w:t>
      </w:r>
      <w:r w:rsidRPr="009130D0">
        <w:rPr>
          <w:rFonts w:ascii="Times New Roman" w:eastAsia="Times New Roman" w:hAnsi="Times New Roman" w:cs="Times New Roman"/>
          <w:sz w:val="24"/>
          <w:szCs w:val="24"/>
        </w:rPr>
        <w:t xml:space="preserve"> Ставки и сроки уплаты местных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Максимальные ставки и сроки уплаты местных сборов, а также сроки представления налоговых отчетов по местным сборам для субъектов налогообложения установлены в приложении к настоящему разделу. Индивидуальный предприниматель, крестьянское (фермерское) хозяйство, в которых среднегодовая численность работников на протяжении налогового периода не превышает трех единиц и которые не зарегистрированы в качестве плательщиков НДС, представляют единую налоговую отчетность по местным сборам в срок до 31 марта года, следующего за отчетным налоговым годом, с уплатой сборов в те же сроки.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Конкретные ставки местных сборов устанавливаются органами местного публичного управления с учетом характеристик объектов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[Ст.292 дополнена Законом N 82-XVI от 29.03.2007, в силу 04.05.2007]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[Ст.292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293.</w:t>
      </w:r>
      <w:r w:rsidRPr="009130D0">
        <w:rPr>
          <w:rFonts w:ascii="Times New Roman" w:eastAsia="Times New Roman" w:hAnsi="Times New Roman" w:cs="Times New Roman"/>
          <w:sz w:val="24"/>
          <w:szCs w:val="24"/>
        </w:rPr>
        <w:t xml:space="preserve"> Порядок исчисления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Исчисление сборов, указанных в статье 291, за исключением сборов, предусмотренных пунктами a) (в части, касающейся крестьянских (фермерских) хозяйств), k) и l), осуществляется субъектами налогообложения исходя из налогооблагаемой базы и конкретных ставок местных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Исчисление сборов, предусмотренных пунктами a) (в части, касающейся крестьянских (фермерских) хозяйств), k) и l) статьи 291, осуществляется органами, уполномоченными органом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Уплата сборов, указанных в статье 291, осуществляется субъектами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случаях, когда объект налогообложения, указанный в абзаце третьем пункта c) или в пункте e) статьи 291, частично расположен в охранной зоне автомобильных дорог, сбор исчисляется налогоплательщиком самостоятельно пропорционально площади, которую занимает объект на территории органа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[Ст.293 в редакции Закона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294.</w:t>
      </w:r>
      <w:r w:rsidRPr="009130D0">
        <w:rPr>
          <w:rFonts w:ascii="Times New Roman" w:eastAsia="Times New Roman" w:hAnsi="Times New Roman" w:cs="Times New Roman"/>
          <w:sz w:val="24"/>
          <w:szCs w:val="24"/>
        </w:rPr>
        <w:t xml:space="preserve"> Уплата местных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Местные сборы перечисляются субъектами налогообложения на казначейские счета доходов бюджетов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Крестьянские (фермерские) хозяйства могут уплачивать сбор на благоустройство территорий непосредственно органу, уполномоченному органом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Сбор с владельцев собак и сбор на благоустройство населенных пунктов, расположенных в пограничной зоне и имеющих таможни (таможенные посты) для пересечения таможенной границы, могут уплачиваться органу, уполномоченному органом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[Ст.294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ЛЬГОТЫ ПО УПЛАТЕ МЕСТНЫХ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295.</w:t>
      </w:r>
      <w:r w:rsidRPr="009130D0">
        <w:rPr>
          <w:rFonts w:ascii="Times New Roman" w:eastAsia="Times New Roman" w:hAnsi="Times New Roman" w:cs="Times New Roman"/>
          <w:sz w:val="24"/>
          <w:szCs w:val="24"/>
        </w:rPr>
        <w:t xml:space="preserve"> Освобождение от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Освобождаются: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от всех местных сборов - органы публичной власти и учреждения, финансируемые из средств бюджетов всех уровней;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b) от всех местных сборов - дипломатические и иные приравненные к ним представительства, а также международные организации в соответствии с международными договорами, одной из сторон которых является Республика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от всех местных сборов – Национальный банк Молдовы;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от сбора за организацию аукционов и лотерей в пределах административно-территориальной единицы - организаторы аукционов, проводимых в целях погашения задолженностей по кредитам, возмещения убытков, оплаты задолженностей перед бюджетом, аукционов по продаже государственной собственности и собственности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e) от сбора за размещение рекламы - производители и распространители социальной рекламы и рекламы на почтовых отправлениях;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от сбора на благоустройство территорий - учредители крестьянских (фермерских) хозяйств, достигшие пенсионного возраста;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от сбора за объекты торговли и/или объекты по оказанию социальных услуг - лица, деятельность которых связана с оказанием ритуальных услуг, в том числе изготавливающие гробы, венки, искусственные цветы, гирлянды;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h) от сбора на благоустройство населенных пунктов, расположенных в пограничной зоне и имеющих таможни (таможенные посты) для пересечения таможенной границы, - лица с нарушениями опорно-двигательного аппарата, пользующиеся легковым автомобилем с ручным управлением, а также транспорт с гуманитарной помощью;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i) от всех местных сборов – собственники или владельцы имущества, реквизированного в интересах общества, – на период реквизиции согласно законодательству.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[Ст.295 изменена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[Ст.295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296.</w:t>
      </w:r>
      <w:r w:rsidRPr="009130D0">
        <w:rPr>
          <w:rFonts w:ascii="Times New Roman" w:eastAsia="Times New Roman" w:hAnsi="Times New Roman" w:cs="Times New Roman"/>
          <w:sz w:val="24"/>
          <w:szCs w:val="24"/>
        </w:rPr>
        <w:t xml:space="preserve"> Освобождение от местных сборов и льготы, предоставляемые органами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Органы местного публичного управления вправе с одновременным внесением соответствующих изменений в бюджеты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предоставлять субъектам налогообложения помимо указанных в статье 295 дополнительные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продлевать сроки уплаты местных сборов за текущий налоговый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предоставлять льготы социально уязвимым категориям населения.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АДМИНИСТРИРОВАНИЕ МЕСТНЫХ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297.</w:t>
      </w:r>
      <w:r w:rsidRPr="009130D0">
        <w:rPr>
          <w:rFonts w:ascii="Times New Roman" w:eastAsia="Times New Roman" w:hAnsi="Times New Roman" w:cs="Times New Roman"/>
          <w:sz w:val="24"/>
          <w:szCs w:val="24"/>
        </w:rPr>
        <w:t xml:space="preserve"> Полномочия органов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Полномочные органы местного публичного управления могут вводить все или лишь некоторые местные сборы - в зависимости от возможностей и нужд административно-территориальной единицы.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Полномочные органы местного публичного управления не вправе вводить сборы, не предусмотренные настоящим разделом, или превышать установленные им максимальные ставки местных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Местные сборы вводятся, изменяются или аннулируются полномочными органами местного публичного управления с ведома финансовых управлений и территориальных государственных налоговых инспекций с одновременным утверждением или изменением бюджетов административно-территориальных единиц.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Исполнительные органы местного публичного управления осуществляют мониторинг принятия местными советами решений о введении местных сборов на администрируемой территории, представляют такие решения Государственной налоговой службе и доводят до сведения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[Ст.297 изменена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298.</w:t>
      </w:r>
      <w:r w:rsidRPr="009130D0">
        <w:rPr>
          <w:rFonts w:ascii="Times New Roman" w:eastAsia="Times New Roman" w:hAnsi="Times New Roman" w:cs="Times New Roman"/>
          <w:sz w:val="24"/>
          <w:szCs w:val="24"/>
        </w:rPr>
        <w:t xml:space="preserve"> Ответственность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Ответственность за своевременное перечисление в бюджеты административно-территориальных единиц местных сборов, кроме сборов, указанных в пунктах a) (в части, касающейся крестьянских (фермерских) хозяйств), k) и l) статьи 289, и представление налоговых отчетов возлагается на налогоплательщиков.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Ответственность за своевременное перечисление в бюджеты административно-территориальных единиц местных сборов, указанных в пунктах a) (в части, касающейся крестьянских (фермерских) хозяйств), k) и l) статьи 289, возлагается на органы, уполномоченные органами местного публичного управления.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Территориальные государственные налоговые инспекции осуществляют контроль за выполнением органами местного публичного управления положений настоящего раздела.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Сборы, не перечисленные в установленные сроки, взыскиваются в соответствии с законодательством.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[Ст.298 в редакции Закона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tbl>
      <w:tblPr>
        <w:tblW w:w="7500" w:type="dxa"/>
        <w:tblCellSpacing w:w="15" w:type="dxa"/>
        <w:tblInd w:w="567" w:type="dxa"/>
        <w:tblCellMar>
          <w:top w:w="15" w:type="dxa"/>
          <w:left w:w="15" w:type="dxa"/>
          <w:bottom w:w="15" w:type="dxa"/>
          <w:right w:w="15" w:type="dxa"/>
        </w:tblCellMar>
        <w:tblLook w:val="04A0"/>
      </w:tblPr>
      <w:tblGrid>
        <w:gridCol w:w="4458"/>
        <w:gridCol w:w="3042"/>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Еуджения ОСТАПЧУК</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br/>
              <w:t xml:space="preserve">Кишинэу, 1 апреля 2004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N 93-XV.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0" w:type="auto"/>
        <w:jc w:val="center"/>
        <w:tblCellSpacing w:w="0" w:type="dxa"/>
        <w:tblCellMar>
          <w:top w:w="15" w:type="dxa"/>
          <w:left w:w="15" w:type="dxa"/>
          <w:bottom w:w="15" w:type="dxa"/>
          <w:right w:w="15" w:type="dxa"/>
        </w:tblCellMar>
        <w:tblLook w:val="04A0"/>
      </w:tblPr>
      <w:tblGrid>
        <w:gridCol w:w="2073"/>
        <w:gridCol w:w="2277"/>
        <w:gridCol w:w="2712"/>
        <w:gridCol w:w="2383"/>
      </w:tblGrid>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Местные сборы, сроки их уплаты и представления налоговых отчетов</w:t>
            </w:r>
            <w:r w:rsidRPr="009130D0">
              <w:rPr>
                <w:rFonts w:ascii="Times New Roman" w:eastAsia="Times New Roman" w:hAnsi="Times New Roman" w:cs="Times New Roman"/>
                <w:b/>
                <w:bCs/>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Наименование сбора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Налогооблагаемая база объекта налогообложения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Максимальная ставка местного сбора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Срок уплаты сбора и представления налоговых отчетов субъектами налогообложения и уполномоченными органами</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4</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a) Сбор на благоустройство территорий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Квартальная среднесписочная численность работников и/или учредители предприятий в случае, если они работают на учрежденных предприятиях, но не включены в квартальную среднесписочную численность работников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 леев в год за одного работника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периодом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Сбор за организацию аукционов и лотерей в пределах административно-территориальной единицы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(без НДС) заявленных на аукционы товаров или сумма, на которую выпускаются лотерейные билеты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c) Сбор за размещение рекламы (за исключением полностью </w:t>
            </w:r>
            <w:r w:rsidRPr="009130D0">
              <w:rPr>
                <w:rFonts w:ascii="Times New Roman" w:eastAsia="Times New Roman" w:hAnsi="Times New Roman" w:cs="Times New Roman"/>
                <w:sz w:val="20"/>
                <w:szCs w:val="20"/>
              </w:rPr>
              <w:lastRenderedPageBreak/>
              <w:t>расположенной в охранной зоне автомобильных дорог за чертой населенного пункта)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 xml:space="preserve">Доход от продажи услуг по размещению рекламы через кино- и видеообслуживание, </w:t>
            </w:r>
            <w:r w:rsidRPr="009130D0">
              <w:rPr>
                <w:rFonts w:ascii="Times New Roman" w:eastAsia="Times New Roman" w:hAnsi="Times New Roman" w:cs="Times New Roman"/>
                <w:sz w:val="20"/>
                <w:szCs w:val="20"/>
              </w:rPr>
              <w:lastRenderedPageBreak/>
              <w:t>телефонные, телеграфные и телексные линии, транспортные средства, при помощи других средств, за исключением размещения наружной рекламы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периодом</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Квадратный метр рекламной площади объекта наружной рекламы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500 леев при размещении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Сбор за использование местной символики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(без НДС) продукции, производимой с использованием местной символики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периодом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e) Сбор за объекты торговли и/или объекты по оказанию социальных услуг (за исключением полностью расположенных в охранной зоне автомобильных дорог за чертой населенного пункта)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Площадь, занимаемая объектом, его размещение, вид реализуемых товаров и оказываемых услуг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Мун.Кишинэу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- 12000 леев в год за каждый объект торговли и/или объект по оказанию социальных услуг;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- 50000 леев в год за каждый объект торговли и/или объект по оказанию социальных услуг, предусмотренных классом 92.71 секции О Классификатора видов экономической деятельности Молдовы от 9 февраля 2000 года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Мун.Бэлць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- 7200 леев в год за каждый объект торговли и/или объект по оказанию социальных услуг;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- 30000 леев в год за каждый объект торговли и/или объект по оказанию социальных услуг, предусмотренных классом 92.71 секции О Классификатора видов экономической деятельности Молдовы от 9 февраля 2000 года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Города, коммуны (села)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- 3600 леев в год за каждый объект торговли и/или объект по оказанию социальных услуг;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- 15000 леев в год за каждый объект торговли и/или объект по оказанию социальных услуг, предусмотренных классом 92.71 секции О Классификатора видов экономической деятельности Молдовы от 9 февраля 2000 года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периодом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f) Рыночный сбор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Стоимость (без НДС) рыночных услуг, состоящих в </w:t>
            </w:r>
            <w:r w:rsidRPr="009130D0">
              <w:rPr>
                <w:rFonts w:ascii="Times New Roman" w:eastAsia="Times New Roman" w:hAnsi="Times New Roman" w:cs="Times New Roman"/>
                <w:sz w:val="20"/>
                <w:szCs w:val="20"/>
              </w:rPr>
              <w:lastRenderedPageBreak/>
              <w:t>предоставлении администрацией рынка торговых мест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Ежеквартально, до последнего дня месяца, следующего за </w:t>
            </w:r>
            <w:r w:rsidRPr="009130D0">
              <w:rPr>
                <w:rFonts w:ascii="Times New Roman" w:eastAsia="Times New Roman" w:hAnsi="Times New Roman" w:cs="Times New Roman"/>
                <w:sz w:val="20"/>
                <w:szCs w:val="20"/>
              </w:rPr>
              <w:lastRenderedPageBreak/>
              <w:t>отчетным периодом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g) Сбор за временное проживание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(без НДС) услуг, предоставляемых структурами, занимающимися размещением приезжающих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периодом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h) Курортный сбор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(без НДС) путевок для отдыха и лечения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периодом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i) Сбор за предоставление услуг по автомобильной перевозке пассажиров на территории муниципиев, городов и сел (коммун)</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Автотранспортная единица с учетом количества мест в ней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Ежемесячно 500 леев за каждую автотранспортную единицу вместимостью до 8 мест включительно Ежемесячно 1000 леев за каждую автотранспортную единицу вместимостью от 9 до 16 мест включительно Ежемесячно 1500 леев за каждую автотранспортную единицу вместимостью от 17 до 24 мест включительно Ежемесячно 1900 леев за каждую автотранспортную единицу вместимостью от 25 до 35 мест включительно Ежемесячно 2100 леев за каждую автотранспортную единицу вместимостью более 35 мест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Ежемесячно, за следующий месяц, до 5 числа этого месяца</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j) Сбор за парковку автотранспорта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Стоимость (без НДС) услуг по парковке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периодом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k) Сбор с владельцев собак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Количество собак, находящихся на содержании у их владельцев в течение года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9 леев в год за одну собаку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27 леев в год за двух собак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 леев в год за каждую собаку, если их более двух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Ежеквартально, до последнего дня месяца, следующего за отчетным кварталом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l) Сбор на благоустройство населенных пунктов, расположенных в пограничной зоне и имеющих таможни (таможенные посты) для пересечения таможенной границы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Количество транспортных единиц</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10 леев за автобус, микроавтобус, грузовой автомобиль, трактор с прицепом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5 леев за легковой автомобиль </w:t>
            </w:r>
          </w:p>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 лея за трактор и другую сельскохозяйственную технику, мотоцикл, мотороллер, мопед, гужевой транспорт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Уплачивается при въезде в Республику Молдова и/или выезде из Республики Молдова. Налоговые отчеты представляются ежеквартально, до последнего дня месяца, следующего за отчетным кварталом</w:t>
            </w:r>
          </w:p>
        </w:tc>
      </w:tr>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Примечание.</w:t>
            </w: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При отсутствии в отчетный период объекта налогообложения отчет не представляется.</w:t>
            </w:r>
          </w:p>
        </w:tc>
      </w:tr>
    </w:tbl>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Примечание: См. Поправку из Monitorul Oficial N 18-20 от 29.01.2008, стр.90 (на основании Закона N 155-XVI от 21.07.2005 исключить пятую графу)</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lastRenderedPageBreak/>
        <w:t xml:space="preserve">[Приложение изменено Законом N 441-XVI от 28.12.2006,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318-XVI от 02.11.2006, в силу 01.01.2007]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268-XVI от 28.07.2006, в силу 08.09.2006]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изменено Законом N 155-XVI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VIII утвержден Законом N 67-XVI от 05.05.2005]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[Опубликован в Мониторул Офичиал ал Р.Молдова N 80-82/353 от 10.06.2005]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VIII промульгирован 02.06.2005]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VIII вступает в силу с 01.01.2006]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  </w:t>
      </w:r>
    </w:p>
    <w:p w:rsidR="009130D0" w:rsidRPr="009130D0" w:rsidRDefault="009130D0" w:rsidP="009130D0">
      <w:pPr>
        <w:spacing w:after="0" w:line="240" w:lineRule="auto"/>
        <w:ind w:left="567" w:right="567" w:hanging="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Примечание: По всему тексту раздела и приложения 1: слова "в том числе иностранные," исключить; слово "забранная" заменить словом "использованная" в соответствующем падеже, за исключением пункта 8) статьи 299; слова "предприятия пенитенциарных учреждений" заменить словами "предприятия пенитенциарной системы" в соответствующем падеже, согласно Закону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VIII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СБОРЫ ЗА ПРИРОДНЫЕ РЕСУРСЫ </w:t>
      </w:r>
    </w:p>
    <w:p w:rsidR="009130D0" w:rsidRPr="009130D0" w:rsidRDefault="009130D0" w:rsidP="009130D0">
      <w:pPr>
        <w:spacing w:after="0" w:line="240" w:lineRule="auto"/>
        <w:jc w:val="center"/>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299.</w:t>
      </w:r>
      <w:r w:rsidRPr="009130D0">
        <w:rPr>
          <w:rFonts w:ascii="Times New Roman" w:eastAsia="Times New Roman" w:hAnsi="Times New Roman" w:cs="Times New Roman"/>
          <w:sz w:val="24"/>
          <w:szCs w:val="24"/>
        </w:rPr>
        <w:t xml:space="preserve">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Для целей настоящего раздела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Природные ресурсы</w:t>
      </w:r>
      <w:r w:rsidRPr="009130D0">
        <w:rPr>
          <w:rFonts w:ascii="Times New Roman" w:eastAsia="Times New Roman" w:hAnsi="Times New Roman" w:cs="Times New Roman"/>
          <w:sz w:val="24"/>
          <w:szCs w:val="24"/>
        </w:rPr>
        <w:t xml:space="preserve"> - вода, забираемая из любого источника, полезные ископаемые и древесина, отпускаемая на корню.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Полезные ископаемые</w:t>
      </w:r>
      <w:r w:rsidRPr="009130D0">
        <w:rPr>
          <w:rFonts w:ascii="Times New Roman" w:eastAsia="Times New Roman" w:hAnsi="Times New Roman" w:cs="Times New Roman"/>
          <w:sz w:val="24"/>
          <w:szCs w:val="24"/>
        </w:rPr>
        <w:t xml:space="preserve"> - содержащиеся в недрах природные минеральные образования.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Недра</w:t>
      </w:r>
      <w:r w:rsidRPr="009130D0">
        <w:rPr>
          <w:rFonts w:ascii="Times New Roman" w:eastAsia="Times New Roman" w:hAnsi="Times New Roman" w:cs="Times New Roman"/>
          <w:sz w:val="24"/>
          <w:szCs w:val="24"/>
        </w:rPr>
        <w:t xml:space="preserve"> - часть земной коры, расположенная ниже почвенного слоя и дна водоемов и простирающаяся до глубин, доступных для геологического изучения и освоения.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Подземные пространства, используемые для подземных сооружений,</w:t>
      </w:r>
      <w:r w:rsidRPr="009130D0">
        <w:rPr>
          <w:rFonts w:ascii="Times New Roman" w:eastAsia="Times New Roman" w:hAnsi="Times New Roman" w:cs="Times New Roman"/>
          <w:sz w:val="24"/>
          <w:szCs w:val="24"/>
        </w:rPr>
        <w:t xml:space="preserve"> - пещеры, искусственно созданные подземные пространства, выработанные шахты.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Подземные сооружения</w:t>
      </w:r>
      <w:r w:rsidRPr="009130D0">
        <w:rPr>
          <w:rFonts w:ascii="Times New Roman" w:eastAsia="Times New Roman" w:hAnsi="Times New Roman" w:cs="Times New Roman"/>
          <w:sz w:val="24"/>
          <w:szCs w:val="24"/>
        </w:rPr>
        <w:t xml:space="preserve"> - шахты, где добываются или ранее добывались полезные ископаемые, другие сооружения (объекты), построенные под землей для предпринимательской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Норма потребления воды</w:t>
      </w:r>
      <w:r w:rsidRPr="009130D0">
        <w:rPr>
          <w:rFonts w:ascii="Times New Roman" w:eastAsia="Times New Roman" w:hAnsi="Times New Roman" w:cs="Times New Roman"/>
          <w:sz w:val="24"/>
          <w:szCs w:val="24"/>
        </w:rPr>
        <w:t xml:space="preserve"> - расчетное количество воды, необходимой для осуществления предпринимательской деятельности и/или ее использования гидроцентралями.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w:t>
      </w:r>
      <w:r w:rsidRPr="009130D0">
        <w:rPr>
          <w:rFonts w:ascii="Times New Roman" w:eastAsia="Times New Roman" w:hAnsi="Times New Roman" w:cs="Times New Roman"/>
          <w:i/>
          <w:iCs/>
          <w:sz w:val="24"/>
          <w:szCs w:val="24"/>
        </w:rPr>
        <w:t>Вода, предназначенная для розлива в бутылки и другую тару, используемая в лечебных целях и в качестве минеральных, питьевых, столовых вод,</w:t>
      </w:r>
      <w:r w:rsidRPr="009130D0">
        <w:rPr>
          <w:rFonts w:ascii="Times New Roman" w:eastAsia="Times New Roman" w:hAnsi="Times New Roman" w:cs="Times New Roman"/>
          <w:sz w:val="24"/>
          <w:szCs w:val="24"/>
        </w:rPr>
        <w:t xml:space="preserve"> - вода, отнесенная к одной из данных категорий на основании сертификата на производство и розлив воды согласно международным стандартам.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w:t>
      </w:r>
      <w:r w:rsidRPr="009130D0">
        <w:rPr>
          <w:rFonts w:ascii="Times New Roman" w:eastAsia="Times New Roman" w:hAnsi="Times New Roman" w:cs="Times New Roman"/>
          <w:i/>
          <w:iCs/>
          <w:sz w:val="24"/>
          <w:szCs w:val="24"/>
        </w:rPr>
        <w:t>Вода добытая</w:t>
      </w:r>
      <w:r w:rsidRPr="009130D0">
        <w:rPr>
          <w:rFonts w:ascii="Times New Roman" w:eastAsia="Times New Roman" w:hAnsi="Times New Roman" w:cs="Times New Roman"/>
          <w:sz w:val="24"/>
          <w:szCs w:val="24"/>
        </w:rPr>
        <w:t xml:space="preserve"> - вода, извлеченная из водных объектов, расположенных в пределах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w:t>
      </w:r>
      <w:r w:rsidRPr="009130D0">
        <w:rPr>
          <w:rFonts w:ascii="Times New Roman" w:eastAsia="Times New Roman" w:hAnsi="Times New Roman" w:cs="Times New Roman"/>
          <w:i/>
          <w:iCs/>
          <w:sz w:val="24"/>
          <w:szCs w:val="24"/>
        </w:rPr>
        <w:t>Поверхностные воды</w:t>
      </w:r>
      <w:r w:rsidRPr="009130D0">
        <w:rPr>
          <w:rFonts w:ascii="Times New Roman" w:eastAsia="Times New Roman" w:hAnsi="Times New Roman" w:cs="Times New Roman"/>
          <w:sz w:val="24"/>
          <w:szCs w:val="24"/>
        </w:rPr>
        <w:t xml:space="preserve"> - источники на поверхности земли (реки, природные и искусственные водоемы, озера, родники, воды, временно находящиеся в поверхностных водных объектах).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w:t>
      </w:r>
      <w:r w:rsidRPr="009130D0">
        <w:rPr>
          <w:rFonts w:ascii="Times New Roman" w:eastAsia="Times New Roman" w:hAnsi="Times New Roman" w:cs="Times New Roman"/>
          <w:i/>
          <w:iCs/>
          <w:sz w:val="24"/>
          <w:szCs w:val="24"/>
        </w:rPr>
        <w:t>Использованная вода</w:t>
      </w:r>
      <w:r w:rsidRPr="009130D0">
        <w:rPr>
          <w:rFonts w:ascii="Times New Roman" w:eastAsia="Times New Roman" w:hAnsi="Times New Roman" w:cs="Times New Roman"/>
          <w:sz w:val="24"/>
          <w:szCs w:val="24"/>
        </w:rPr>
        <w:t xml:space="preserve"> - вода, использованная для осуществления собственной деятельности по производству продукции, выполнению работ и оказанию услуг.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[Ст.299 изменена Законом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[Ст.299 дополнена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300.</w:t>
      </w:r>
      <w:r w:rsidRPr="009130D0">
        <w:rPr>
          <w:rFonts w:ascii="Times New Roman" w:eastAsia="Times New Roman" w:hAnsi="Times New Roman" w:cs="Times New Roman"/>
          <w:sz w:val="24"/>
          <w:szCs w:val="24"/>
        </w:rPr>
        <w:t xml:space="preserve"> Отношения, регулируемые настоящим разделом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Настоящим разделом устанавливаются виды и ставки сборов за природные ресурсы, порядок их исчисления и уплаты, а также льготы при их применении.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В систему сборов за природные ресурсы, регламентируемых настоящим разделом, входят: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сбор за воду;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сбор за поиск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сбор за геологическую разведку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сбор за добычу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сбор за использование подземных пространств для строительства подземных сооружений, не связанных с добычей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сбор за эксплуатацию подземных сооружений в целях осуществления предпринимательской деятельности, не связанной с добычей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g) сбор за отпускаемую на корню древесину.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301.</w:t>
      </w:r>
      <w:r w:rsidRPr="009130D0">
        <w:rPr>
          <w:rFonts w:ascii="Times New Roman" w:eastAsia="Times New Roman" w:hAnsi="Times New Roman" w:cs="Times New Roman"/>
          <w:sz w:val="24"/>
          <w:szCs w:val="24"/>
        </w:rPr>
        <w:t xml:space="preserve"> Сроки уплаты и представления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Если настоящим законом не предусмотрено иное, плательщики сборов за природные ресурсы представляют территориальной государственной налоговой инспекции соответствующий отчет и вносят в бюджет административно-территориальной единицы указанные сборы до последнего дня месяца, следующего за отчетным кварталом.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Плательщики сбора за воду, потребляющие до 100 куб.м воды в год, вносят сбор за воду и представляют соответствующий отчет один раз в год до 31 декабря отчетного года.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При отсутствии объекта сбора, установленного настоящим разделом, отчетность по сборам в территориальный налоговый орган не представляется.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Индивидуальный предприниматель, крестьянское (фермерское) хозяйство, в которых среднегодовая численность работников на протяжении налогового периода не превышает трех единиц и которые не зарегистрированы в качестве плательщиков НДС, представляют единую налоговую отчетность по сбору за воду в срок до 31 марта года, следующего за отчетным налоговым годом, с уплатой сбора в те же сроки.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[Ст.301 дополнена Законом N 82-XVI от 29.03.2007, в силу 04.05.2007]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[Ст.301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[Ст.301 изменена Законом N 154-XVI от 21.07.05,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ВОДУ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302.</w:t>
      </w:r>
      <w:r w:rsidRPr="009130D0">
        <w:rPr>
          <w:rFonts w:ascii="Times New Roman" w:eastAsia="Times New Roman" w:hAnsi="Times New Roman" w:cs="Times New Roman"/>
          <w:sz w:val="24"/>
          <w:szCs w:val="24"/>
        </w:rPr>
        <w:t xml:space="preserve"> 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сбора за воду являются юридические и физические лица, зарегистрированные в качестве предпринимателей и осуществляющие добычу воды из водного фонда, а также использующие воду гидроцентралей.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[Ст.302 в редакции Закона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303.</w:t>
      </w:r>
      <w:r w:rsidRPr="009130D0">
        <w:rPr>
          <w:rFonts w:ascii="Times New Roman" w:eastAsia="Times New Roman" w:hAnsi="Times New Roman" w:cs="Times New Roman"/>
          <w:sz w:val="24"/>
          <w:szCs w:val="24"/>
        </w:rPr>
        <w:t xml:space="preserve"> Объект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Объектом налогообложения является объем воды, добытой из водного фонда, или объем воды, используемой гидроцентралями.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[Ст.303 в редакции Закона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304.</w:t>
      </w:r>
      <w:r w:rsidRPr="009130D0">
        <w:rPr>
          <w:rFonts w:ascii="Times New Roman" w:eastAsia="Times New Roman" w:hAnsi="Times New Roman" w:cs="Times New Roman"/>
          <w:sz w:val="24"/>
          <w:szCs w:val="24"/>
        </w:rPr>
        <w:t xml:space="preserve"> 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Ставки сбора устанавливаются согласно приложению 1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[Ст.304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305.</w:t>
      </w:r>
      <w:r w:rsidRPr="009130D0">
        <w:rPr>
          <w:rFonts w:ascii="Times New Roman" w:eastAsia="Times New Roman" w:hAnsi="Times New Roman" w:cs="Times New Roman"/>
          <w:sz w:val="24"/>
          <w:szCs w:val="24"/>
        </w:rPr>
        <w:t xml:space="preserve"> Порядок исчисления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Сбор за воду исчисляется самостоятельно субъектами налогообложения исходя из объема добытой воды или воды, использованной гидроцентралями, согласно данным измерительных приборов или, при отсутствии таковых, согласно нормам добычи и/или использования.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(2) Разработка норм добычи и/или использования воды и контроль объема добытой воды осуществляются государственным органом, уполномоченным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[Ст.305 в редакции Закона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[Ст.305 в редакции Закона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306.</w:t>
      </w:r>
      <w:r w:rsidRPr="009130D0">
        <w:rPr>
          <w:rFonts w:ascii="Times New Roman" w:eastAsia="Times New Roman" w:hAnsi="Times New Roman" w:cs="Times New Roman"/>
          <w:sz w:val="24"/>
          <w:szCs w:val="24"/>
        </w:rPr>
        <w:t xml:space="preserve"> Налоговые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Сбор не взимается за: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a) воду, добытую из недр попутно с добычей полезных ископаемых или в целях предупреждения (ликвидации) вредного воздействия этих вод;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воду, добытую и поставленную населению, публичным органам и органам, финансируемым из средств бюджетов всех уровней;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воду, добытую для тушения пожаров или поданную в этих целях;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воду, добытую предприятиями обществ слепых, глухих и инвалидов, а также государственными медико-санитарными учреждениями или поданную им;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воду, добытую предприятиями пенитенциарной системы или поданную им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[Ст.306 в редакции Закона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[Ст.306 дополнена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ПОИСК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307.</w:t>
      </w:r>
      <w:r w:rsidRPr="009130D0">
        <w:rPr>
          <w:rFonts w:ascii="Times New Roman" w:eastAsia="Times New Roman" w:hAnsi="Times New Roman" w:cs="Times New Roman"/>
          <w:sz w:val="24"/>
          <w:szCs w:val="24"/>
        </w:rPr>
        <w:t xml:space="preserve"> Субъекты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сбора за поиск полезных ископаемых являются юридические и физические лица, осуществляющие поиск полезных ископаемых, кроме учреждений, финансируемых из бюджетов всех уровней.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308.</w:t>
      </w:r>
      <w:r w:rsidRPr="009130D0">
        <w:rPr>
          <w:rFonts w:ascii="Times New Roman" w:eastAsia="Times New Roman" w:hAnsi="Times New Roman" w:cs="Times New Roman"/>
          <w:sz w:val="24"/>
          <w:szCs w:val="24"/>
        </w:rPr>
        <w:t xml:space="preserve"> Объект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Объектом сбора является договорная (сметная) стоимость работ по поиску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309.</w:t>
      </w:r>
      <w:r w:rsidRPr="009130D0">
        <w:rPr>
          <w:rFonts w:ascii="Times New Roman" w:eastAsia="Times New Roman" w:hAnsi="Times New Roman" w:cs="Times New Roman"/>
          <w:sz w:val="24"/>
          <w:szCs w:val="24"/>
        </w:rPr>
        <w:t xml:space="preserve"> Ставка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Ставка сбора за поиск полезных ископаемых устанавливается в размере 2 процентов от договорной (сметной) стоимости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310.</w:t>
      </w:r>
      <w:r w:rsidRPr="009130D0">
        <w:rPr>
          <w:rFonts w:ascii="Times New Roman" w:eastAsia="Times New Roman" w:hAnsi="Times New Roman" w:cs="Times New Roman"/>
          <w:sz w:val="24"/>
          <w:szCs w:val="24"/>
        </w:rPr>
        <w:t xml:space="preserve"> 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Сбор исчисляется плательщиками самостоятельно и вносится в бюджет административно-территориальной единицы в полном объеме до начала ведения поисковых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ГЕОЛОГИЧЕСКУЮ РАЗВЕДКУ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311.</w:t>
      </w:r>
      <w:r w:rsidRPr="009130D0">
        <w:rPr>
          <w:rFonts w:ascii="Times New Roman" w:eastAsia="Times New Roman" w:hAnsi="Times New Roman" w:cs="Times New Roman"/>
          <w:sz w:val="24"/>
          <w:szCs w:val="24"/>
        </w:rPr>
        <w:t xml:space="preserve"> Субъекты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сбора за геологическую разведку полезных ископаемых являются юридические и физические лица, осуществляющие геологическую разведку полезных ископаемых, кроме учреждений, финансируемых из бюджетов всех уровней.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312.</w:t>
      </w:r>
      <w:r w:rsidRPr="009130D0">
        <w:rPr>
          <w:rFonts w:ascii="Times New Roman" w:eastAsia="Times New Roman" w:hAnsi="Times New Roman" w:cs="Times New Roman"/>
          <w:sz w:val="24"/>
          <w:szCs w:val="24"/>
        </w:rPr>
        <w:t xml:space="preserve"> Объект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Объектом сбора является договорная (сметная) стоимость работ по геологической разведке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313.</w:t>
      </w:r>
      <w:r w:rsidRPr="009130D0">
        <w:rPr>
          <w:rFonts w:ascii="Times New Roman" w:eastAsia="Times New Roman" w:hAnsi="Times New Roman" w:cs="Times New Roman"/>
          <w:sz w:val="24"/>
          <w:szCs w:val="24"/>
        </w:rPr>
        <w:t xml:space="preserve"> Ставка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Ставка сбора за геологическую разведку полезных ископаемых устанавливается в размере 5 процентов от договорной (сметной) стоимости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Статья 314.</w:t>
      </w:r>
      <w:r w:rsidRPr="009130D0">
        <w:rPr>
          <w:rFonts w:ascii="Times New Roman" w:eastAsia="Times New Roman" w:hAnsi="Times New Roman" w:cs="Times New Roman"/>
          <w:sz w:val="24"/>
          <w:szCs w:val="24"/>
        </w:rPr>
        <w:t xml:space="preserve"> 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Сбор исчисляется плательщиками самостоятельно и вносится в бюджет административно-территориальной единицы в полном объеме до начала работ по геологической разведке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Сбор не взимается за эксплуатационную разведку в границах горного отвода действующего горнодобывающего предприятия.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ДОБЫЧУ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315.</w:t>
      </w:r>
      <w:r w:rsidRPr="009130D0">
        <w:rPr>
          <w:rFonts w:ascii="Times New Roman" w:eastAsia="Times New Roman" w:hAnsi="Times New Roman" w:cs="Times New Roman"/>
          <w:sz w:val="24"/>
          <w:szCs w:val="24"/>
        </w:rPr>
        <w:t xml:space="preserve"> Субъекты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сбора за добычу полезных ископаемых являются юридические и физические лица, независимо от вида собственности и организационно-правовой формы, зарегистрированные в качестве предпринимателей и занимающиеся добычей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316.</w:t>
      </w:r>
      <w:r w:rsidRPr="009130D0">
        <w:rPr>
          <w:rFonts w:ascii="Times New Roman" w:eastAsia="Times New Roman" w:hAnsi="Times New Roman" w:cs="Times New Roman"/>
          <w:sz w:val="24"/>
          <w:szCs w:val="24"/>
        </w:rPr>
        <w:t xml:space="preserve"> Объект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Объектом сбора является стоимость добытых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[Ст.316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317.</w:t>
      </w:r>
      <w:r w:rsidRPr="009130D0">
        <w:rPr>
          <w:rFonts w:ascii="Times New Roman" w:eastAsia="Times New Roman" w:hAnsi="Times New Roman" w:cs="Times New Roman"/>
          <w:sz w:val="24"/>
          <w:szCs w:val="24"/>
        </w:rPr>
        <w:t xml:space="preserve"> 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Ставки сбора устанавливаются в приложении 2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318.</w:t>
      </w:r>
      <w:r w:rsidRPr="009130D0">
        <w:rPr>
          <w:rFonts w:ascii="Times New Roman" w:eastAsia="Times New Roman" w:hAnsi="Times New Roman" w:cs="Times New Roman"/>
          <w:sz w:val="24"/>
          <w:szCs w:val="24"/>
        </w:rPr>
        <w:t xml:space="preserve"> 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Сбор исчисляется плательщиками самостоятельно и вносится в бюджет административно-территориальной единицы за каждый квартал в отдельности.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исчислении сбора учитываются объем добычи полезного ископаемого и сопутствующие добыче потери.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Потери полезных ископаемых при добыче относятся к потреблению или расходам.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В потери полезных ископаемых при добыче не включаются эксплуатационные потери в опорных целиках и кровле горных выработок в шахтах, которые согласно проекту обеспечивают безопасность людей и исключают провалы земной поверхности.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[Ст.318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319.</w:t>
      </w:r>
      <w:r w:rsidRPr="009130D0">
        <w:rPr>
          <w:rFonts w:ascii="Times New Roman" w:eastAsia="Times New Roman" w:hAnsi="Times New Roman" w:cs="Times New Roman"/>
          <w:sz w:val="24"/>
          <w:szCs w:val="24"/>
        </w:rPr>
        <w:t xml:space="preserve">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От уплаты сбора освобождаются предприятия пенитенциарной системы.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СБОР ЗА ИСПОЛЬЗОВАНИЕ ПОДЗЕМНЫХ ПРОСТРАНСТВ ДЛЯ</w:t>
      </w:r>
      <w:r w:rsidRPr="009130D0">
        <w:rPr>
          <w:rFonts w:ascii="Times New Roman" w:eastAsia="Times New Roman" w:hAnsi="Times New Roman" w:cs="Times New Roman"/>
          <w:b/>
          <w:bCs/>
          <w:sz w:val="24"/>
          <w:szCs w:val="24"/>
        </w:rPr>
        <w:br/>
        <w:t>СТРОИТЕЛЬСТВА  ПОДЗЕМНЫХ СООРУЖЕНИЙ, НЕ СВЯЗАННЫХ</w:t>
      </w:r>
      <w:r w:rsidRPr="009130D0">
        <w:rPr>
          <w:rFonts w:ascii="Times New Roman" w:eastAsia="Times New Roman" w:hAnsi="Times New Roman" w:cs="Times New Roman"/>
          <w:b/>
          <w:bCs/>
          <w:sz w:val="24"/>
          <w:szCs w:val="24"/>
        </w:rPr>
        <w:br/>
        <w:t xml:space="preserve">С ДОБЫЧЕЙ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320.</w:t>
      </w:r>
      <w:r w:rsidRPr="009130D0">
        <w:rPr>
          <w:rFonts w:ascii="Times New Roman" w:eastAsia="Times New Roman" w:hAnsi="Times New Roman" w:cs="Times New Roman"/>
          <w:sz w:val="24"/>
          <w:szCs w:val="24"/>
        </w:rPr>
        <w:t xml:space="preserve"> Субъекты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сбора за использование подземных пространств для строительства подземных сооружений, не связанных с добычей полезных ископаемых, являются юридические и физические лица, независимо от вида собственности и организационно-правовой формы, зарегистрированные в качестве предпринимателей.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321.</w:t>
      </w:r>
      <w:r w:rsidRPr="009130D0">
        <w:rPr>
          <w:rFonts w:ascii="Times New Roman" w:eastAsia="Times New Roman" w:hAnsi="Times New Roman" w:cs="Times New Roman"/>
          <w:sz w:val="24"/>
          <w:szCs w:val="24"/>
        </w:rPr>
        <w:t xml:space="preserve"> Объект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Объектом сбора является договорная (сметная) стоимость объекта строительства.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322.</w:t>
      </w:r>
      <w:r w:rsidRPr="009130D0">
        <w:rPr>
          <w:rFonts w:ascii="Times New Roman" w:eastAsia="Times New Roman" w:hAnsi="Times New Roman" w:cs="Times New Roman"/>
          <w:sz w:val="24"/>
          <w:szCs w:val="24"/>
        </w:rPr>
        <w:t xml:space="preserve"> Ставка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Ставка сбора устанавливается в размере 3 процентов от договорной (сметной) стоимости объекта строительства.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323.</w:t>
      </w:r>
      <w:r w:rsidRPr="009130D0">
        <w:rPr>
          <w:rFonts w:ascii="Times New Roman" w:eastAsia="Times New Roman" w:hAnsi="Times New Roman" w:cs="Times New Roman"/>
          <w:sz w:val="24"/>
          <w:szCs w:val="24"/>
        </w:rPr>
        <w:t xml:space="preserve"> 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Сбор исчисляется плательщиками самостоятельно и вносится в бюджет административно-территориальной единицы в полном объеме до начала строительных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324.</w:t>
      </w:r>
      <w:r w:rsidRPr="009130D0">
        <w:rPr>
          <w:rFonts w:ascii="Times New Roman" w:eastAsia="Times New Roman" w:hAnsi="Times New Roman" w:cs="Times New Roman"/>
          <w:sz w:val="24"/>
          <w:szCs w:val="24"/>
        </w:rPr>
        <w:t xml:space="preserve">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От уплаты сбора освобождаются предприятия пенитенциарной системы и предприятия особого научного, культурного и воспитательного значения, перечень которых утверждается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[Ст.324 в редакции Закона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ЭКСПЛУАТАЦИЮ ПОДЗЕМНЫХ СООРУЖЕНИЙ В ЦЕЛЯХ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ОСУЩЕСТВЛЕНИЯ ПРЕДПРИНИМАТЕЛЬСКОЙ ДЕЯТЕЛЬНОСТИ,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НЕ СВЯЗАННОЙ С ДОБЫЧЕЙ ПОЛЕЗНЫХ ИСКОПАЕМЫХ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325.</w:t>
      </w:r>
      <w:r w:rsidRPr="009130D0">
        <w:rPr>
          <w:rFonts w:ascii="Times New Roman" w:eastAsia="Times New Roman" w:hAnsi="Times New Roman" w:cs="Times New Roman"/>
          <w:sz w:val="24"/>
          <w:szCs w:val="24"/>
        </w:rPr>
        <w:t xml:space="preserve"> Субъекты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сбора за эксплуатацию подземных сооружений в целях осуществления предпринимательской деятельности, не связанной с добычей полезных ископаемых, являются юридические и физические лица, независимо от вида собственности и организационно-правовой формы, зарегистрированные в качестве предпринимателей.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326.</w:t>
      </w:r>
      <w:r w:rsidRPr="009130D0">
        <w:rPr>
          <w:rFonts w:ascii="Times New Roman" w:eastAsia="Times New Roman" w:hAnsi="Times New Roman" w:cs="Times New Roman"/>
          <w:sz w:val="24"/>
          <w:szCs w:val="24"/>
        </w:rPr>
        <w:t xml:space="preserve"> Объект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Объектом сбора является балансовая стоимость эксплуатируемого подземного сооружения.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327.</w:t>
      </w:r>
      <w:r w:rsidRPr="009130D0">
        <w:rPr>
          <w:rFonts w:ascii="Times New Roman" w:eastAsia="Times New Roman" w:hAnsi="Times New Roman" w:cs="Times New Roman"/>
          <w:sz w:val="24"/>
          <w:szCs w:val="24"/>
        </w:rPr>
        <w:t xml:space="preserve"> Ставка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Ставка сбора устанавливается в размере 0,2 процента от балансовой стоимости подземного сооружения.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328.</w:t>
      </w:r>
      <w:r w:rsidRPr="009130D0">
        <w:rPr>
          <w:rFonts w:ascii="Times New Roman" w:eastAsia="Times New Roman" w:hAnsi="Times New Roman" w:cs="Times New Roman"/>
          <w:sz w:val="24"/>
          <w:szCs w:val="24"/>
        </w:rPr>
        <w:t xml:space="preserve"> 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Сбор исчисляется плательщиками самостоятельно и вносится в бюджет административно-территориальной единицы за каждый квартал в отдельности в течение всего периода эксплуатации сооружения.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329.</w:t>
      </w:r>
      <w:r w:rsidRPr="009130D0">
        <w:rPr>
          <w:rFonts w:ascii="Times New Roman" w:eastAsia="Times New Roman" w:hAnsi="Times New Roman" w:cs="Times New Roman"/>
          <w:sz w:val="24"/>
          <w:szCs w:val="24"/>
        </w:rPr>
        <w:t xml:space="preserve">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От уплаты сбора освобождаются предприятия пенитенциарной системы и предприятия особого научного, культурного и воспитательного значения, перечень которых утверждается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[Ст.329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8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ОТПУСКАЕМУЮ НА КОРНЮ ДРЕВЕСИНУ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330.</w:t>
      </w:r>
      <w:r w:rsidRPr="009130D0">
        <w:rPr>
          <w:rFonts w:ascii="Times New Roman" w:eastAsia="Times New Roman" w:hAnsi="Times New Roman" w:cs="Times New Roman"/>
          <w:sz w:val="24"/>
          <w:szCs w:val="24"/>
        </w:rPr>
        <w:t xml:space="preserve"> Субъекты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сбора за древесину, отпускаемую на корню из лесного фонда, а также из лесной растительности, не входящей в лесной фонд, являются лесопользователи - юридические и физические лица, независимо от вида собственности и организационно-правовой формы, и физические лица-резиденты, не занимающиеся предпринимательской деятельностью.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[Ст.330 дополнена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331.</w:t>
      </w:r>
      <w:r w:rsidRPr="009130D0">
        <w:rPr>
          <w:rFonts w:ascii="Times New Roman" w:eastAsia="Times New Roman" w:hAnsi="Times New Roman" w:cs="Times New Roman"/>
          <w:sz w:val="24"/>
          <w:szCs w:val="24"/>
        </w:rPr>
        <w:t xml:space="preserve"> Объект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Объектом сбора является объем древесины, отпускаемой на корню при рубках в лесном фонде и лесной растительности, не входящей в лесной фонд.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332.</w:t>
      </w:r>
      <w:r w:rsidRPr="009130D0">
        <w:rPr>
          <w:rFonts w:ascii="Times New Roman" w:eastAsia="Times New Roman" w:hAnsi="Times New Roman" w:cs="Times New Roman"/>
          <w:sz w:val="24"/>
          <w:szCs w:val="24"/>
        </w:rPr>
        <w:t xml:space="preserve"> 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Ставки сбора устанавливаются в зависимости от лесной породы, группы лесоматериалов и назначения отпускаемой на корню древесины согласно приложению 3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[Ст.332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333.</w:t>
      </w:r>
      <w:r w:rsidRPr="009130D0">
        <w:rPr>
          <w:rFonts w:ascii="Times New Roman" w:eastAsia="Times New Roman" w:hAnsi="Times New Roman" w:cs="Times New Roman"/>
          <w:sz w:val="24"/>
          <w:szCs w:val="24"/>
        </w:rPr>
        <w:t xml:space="preserve"> 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Лесопользователи - юридические и физические лица, независимо от вида собственности и организационно-правовой формы, исчисляют сбор самостоятельно и вносят его в бюджет административно-территориальной единицы в сроки, установленные в статье 301.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Лесопользователи - физические лица - резиденты, не занимающиеся предпринимательской деятельностью, уплачивают сбор до получения соответствующего разрешения (лесорубочный билет или лесной билет), выданного органами лесного хозяйства.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[Ст.333 изменена Законом N 361-XVI от 23.12.05, в силу 01.01.06]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334.</w:t>
      </w:r>
      <w:r w:rsidRPr="009130D0">
        <w:rPr>
          <w:rFonts w:ascii="Times New Roman" w:eastAsia="Times New Roman" w:hAnsi="Times New Roman" w:cs="Times New Roman"/>
          <w:sz w:val="24"/>
          <w:szCs w:val="24"/>
        </w:rPr>
        <w:t xml:space="preserve">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Не взимается сбор за отпускаемую на корню древесину, заготавливаемую: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лесохозяйственными предприятиями при проведении ими рубок экологической реконструкции, обновления, промежуточного пользования, работ по лесоустройству, научно-исследовательских и проектных работ для нужд лесного хозяйства, работ по ликвидации последствий стихийных бедствий, а также других работ по уходу за лесом;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 порядке осуществления указанных в пункте а) настоящей статьи мероприятий в случаях, когда одно лесохозяйственное предприятие выполняет эти мероприятия на территории другого такого предприятия.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7500" w:type="dxa"/>
        <w:tblCellSpacing w:w="15" w:type="dxa"/>
        <w:tblInd w:w="567" w:type="dxa"/>
        <w:tblCellMar>
          <w:top w:w="15" w:type="dxa"/>
          <w:left w:w="15" w:type="dxa"/>
          <w:bottom w:w="15" w:type="dxa"/>
          <w:right w:w="15" w:type="dxa"/>
        </w:tblCellMar>
        <w:tblLook w:val="04A0"/>
      </w:tblPr>
      <w:tblGrid>
        <w:gridCol w:w="5157"/>
        <w:gridCol w:w="2343"/>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Мариан ЛУПУ </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br/>
              <w:t xml:space="preserve">Кишинэу, 5 мая 2005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N 67-XVI.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jc w:val="center"/>
        <w:rPr>
          <w:rFonts w:ascii="Times New Roman" w:eastAsia="Times New Roman" w:hAnsi="Times New Roman" w:cs="Times New Roman"/>
          <w:vanish/>
          <w:sz w:val="24"/>
          <w:szCs w:val="24"/>
        </w:rPr>
      </w:pPr>
    </w:p>
    <w:tbl>
      <w:tblPr>
        <w:tblW w:w="10500" w:type="dxa"/>
        <w:jc w:val="center"/>
        <w:tblCellSpacing w:w="0" w:type="dxa"/>
        <w:tblCellMar>
          <w:top w:w="15" w:type="dxa"/>
          <w:left w:w="15" w:type="dxa"/>
          <w:bottom w:w="15" w:type="dxa"/>
          <w:right w:w="15" w:type="dxa"/>
        </w:tblCellMar>
        <w:tblLook w:val="04A0"/>
      </w:tblPr>
      <w:tblGrid>
        <w:gridCol w:w="10500"/>
      </w:tblGrid>
      <w:tr w:rsidR="009130D0" w:rsidRPr="009130D0" w:rsidTr="009130D0">
        <w:trPr>
          <w:tblCellSpacing w:w="0" w:type="dxa"/>
          <w:jc w:val="center"/>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Ставки сбора за воду</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Сбор за воду взимается в следующих размерах: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1) за каждый 1 куб.м воды, добытой из водного фонда, - 1 лей;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2) за каждый 1 куб.м добытой природной минеральной воды, другой воды, добытой в целях розлива в бутылки - 16 леев;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3) за каждые 10 куб.м воды, используемой гидроцентралями, - 0,06 лея. </w:t>
            </w:r>
          </w:p>
        </w:tc>
      </w:tr>
    </w:tbl>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1 в редакции Закона N 177-XVI от 20.07.2007, в силу 01.01.2008]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10500" w:type="dxa"/>
        <w:jc w:val="center"/>
        <w:tblCellSpacing w:w="0" w:type="dxa"/>
        <w:tblCellMar>
          <w:top w:w="15" w:type="dxa"/>
          <w:left w:w="15" w:type="dxa"/>
          <w:bottom w:w="15" w:type="dxa"/>
          <w:right w:w="15" w:type="dxa"/>
        </w:tblCellMar>
        <w:tblLook w:val="04A0"/>
      </w:tblPr>
      <w:tblGrid>
        <w:gridCol w:w="651"/>
        <w:gridCol w:w="6963"/>
        <w:gridCol w:w="2886"/>
      </w:tblGrid>
      <w:tr w:rsidR="009130D0" w:rsidRPr="009130D0" w:rsidTr="009130D0">
        <w:trPr>
          <w:tblCellSpacing w:w="0" w:type="dxa"/>
          <w:jc w:val="center"/>
        </w:trPr>
        <w:tc>
          <w:tcPr>
            <w:tcW w:w="0" w:type="auto"/>
            <w:gridSpan w:val="3"/>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Ставки сбора за добычу полезных ископаемых</w:t>
            </w:r>
            <w:r w:rsidRPr="009130D0">
              <w:rPr>
                <w:rFonts w:ascii="Times New Roman" w:eastAsia="Times New Roman" w:hAnsi="Times New Roman" w:cs="Times New Roman"/>
                <w:b/>
                <w:bCs/>
                <w:sz w:val="24"/>
                <w:szCs w:val="24"/>
              </w:rPr>
              <w:b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N  п/п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Полезные ископаемые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Ставка сбора (в процентах от стоимости добытых полезных ископаемых)</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Горнорудное сырье и нерудное сырье для промышленности (гранит, габбронорит, диатомит, трепела, флюсовые известняки, глины бентонитовые, тугоплавкие, огнеупорные и формовочные, сырье стекольное кварцевое и </w:t>
            </w:r>
            <w:r w:rsidRPr="009130D0">
              <w:rPr>
                <w:rFonts w:ascii="Times New Roman" w:eastAsia="Times New Roman" w:hAnsi="Times New Roman" w:cs="Times New Roman"/>
                <w:sz w:val="20"/>
                <w:szCs w:val="20"/>
              </w:rPr>
              <w:lastRenderedPageBreak/>
              <w:t>кремнистое)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7</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Нерудные строительные материалы (цементное сырье, мел, камни облицовочные, пильные, бутовые и на щебень, пески строительные, песчано-гравийная смесь, галька, гравий, керамзитное сырье, глины кирпичные и др.)</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Нефть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Газ</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Гипс, песчаник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r>
    </w:tbl>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[Приложение 2 изменено Законом N 361-XVI от 23.12.05, в силу 01.01.06] </w:t>
      </w:r>
    </w:p>
    <w:tbl>
      <w:tblPr>
        <w:tblW w:w="10500" w:type="dxa"/>
        <w:jc w:val="center"/>
        <w:tblCellSpacing w:w="0" w:type="dxa"/>
        <w:tblCellMar>
          <w:top w:w="15" w:type="dxa"/>
          <w:left w:w="15" w:type="dxa"/>
          <w:bottom w:w="15" w:type="dxa"/>
          <w:right w:w="15" w:type="dxa"/>
        </w:tblCellMar>
        <w:tblLook w:val="04A0"/>
      </w:tblPr>
      <w:tblGrid>
        <w:gridCol w:w="711"/>
        <w:gridCol w:w="3958"/>
        <w:gridCol w:w="1287"/>
        <w:gridCol w:w="1224"/>
        <w:gridCol w:w="1135"/>
        <w:gridCol w:w="2185"/>
      </w:tblGrid>
      <w:tr w:rsidR="009130D0" w:rsidRPr="009130D0" w:rsidTr="009130D0">
        <w:trPr>
          <w:tblCellSpacing w:w="0" w:type="dxa"/>
          <w:jc w:val="center"/>
        </w:trPr>
        <w:tc>
          <w:tcPr>
            <w:tcW w:w="0" w:type="auto"/>
            <w:gridSpan w:val="6"/>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Ставки сбора за отпускаемую на корню древесину</w:t>
            </w:r>
            <w:r w:rsidRPr="009130D0">
              <w:rPr>
                <w:rFonts w:ascii="Times New Roman" w:eastAsia="Times New Roman" w:hAnsi="Times New Roman" w:cs="Times New Roman"/>
                <w:b/>
                <w:bCs/>
                <w:sz w:val="24"/>
                <w:szCs w:val="24"/>
              </w:rPr>
              <w:br/>
              <w:t> </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N п/п</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Лесная порода</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Ставка сбора за куб. м (в леях)</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b/>
                <w:bCs/>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Деловая древесина (без коры)</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Дровяная древесина</w:t>
            </w:r>
            <w:r w:rsidRPr="009130D0">
              <w:rPr>
                <w:rFonts w:ascii="Times New Roman" w:eastAsia="Times New Roman" w:hAnsi="Times New Roman" w:cs="Times New Roman"/>
                <w:sz w:val="20"/>
                <w:szCs w:val="20"/>
              </w:rPr>
              <w:t xml:space="preserve"> </w:t>
            </w:r>
          </w:p>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(в коре)</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крупная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средняя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мелкая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Сосна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Ель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Дуб, ясень, клен, бук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Акация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Абрикос, черешня, шелковица, яблоня, груша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Береза, вяз, липа, граб, гледичия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Осина, тополь, ива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Орех</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Ива (лоза)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Различные виды твердых пород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Различные виды мягких пород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Различные виды хвойных пород</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r>
      <w:tr w:rsidR="009130D0" w:rsidRPr="009130D0" w:rsidTr="009130D0">
        <w:trPr>
          <w:tblCellSpacing w:w="0" w:type="dxa"/>
          <w:jc w:val="center"/>
        </w:trPr>
        <w:tc>
          <w:tcPr>
            <w:tcW w:w="0" w:type="auto"/>
            <w:gridSpan w:val="6"/>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За дровяную древесину из кроны размер сбора составляет 40 процентов, а за прутья и ветки - 20 процентов от сбора за дровяную древесину соответствующих пород.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За древесину из пней и корней, предназначенную для использования в качестве топлива, сбор взимается в размере 20 процентов от сбора за дровяную древесину соответствующих пород.</w:t>
            </w: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IX утвержден Законом N 316-XVI от 02.11.2006]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[Опубликован в Мониторул Офичиал ал Р.Молдова N 199-202/950 от 29.12.2006]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IX промульгирован 22.12.2006]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[Раздел IX вступает в силу с 01.01.2007]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Раздел IX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ДОРОЖНЫЕ СБОРЫ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1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ОБЩИЕ ПОЛОЖЕНИЯ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335.</w:t>
      </w:r>
      <w:r w:rsidRPr="009130D0">
        <w:rPr>
          <w:rFonts w:ascii="Times New Roman" w:eastAsia="Times New Roman" w:hAnsi="Times New Roman" w:cs="Times New Roman"/>
          <w:sz w:val="24"/>
          <w:szCs w:val="24"/>
        </w:rPr>
        <w:t xml:space="preserve"> Система дорожных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Дорожными сборами являются сборы, взыскиваемые за пользование автомобильными дорогами и/или охранной зоной автомобильных дорог за чертой населенного пункта.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Система дорожных сборов включает: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сбор за пользование автомобильными дорогами автомобилями, зарегистрированными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сбор за пользование автомобильными дорогами Республики Молдова автомобилями, не зарегистрированными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с) сбор за пользование автомобильными дорогами автомобилями с превышением допустимых общей массы, весовых нагрузок на ось или габаритов;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d) сбор за пользование охранной зоной автомобильных дорог за чертой населенного пункта для ведения строительно-монтажных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е) сбор за пользование охранной зоной автомобильных дорог за чертой населенного пункта для размещения наружной рекламы;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f) сбор за пользование охранной зоной автомобильных дорог за чертой населенного пункта для размещения объектов дорожного сервиса.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Дорожные сборы уплачиваются субъектами налогообложения непосредственно на казначейские счета доходов государственного бюджета в соответствии с бюджетной классификацией.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Уплаченные дорожные сборы включаются в состав вычитаемых затрат в соответствии с разделом II настоящего кодекса.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336. </w:t>
      </w:r>
      <w:r w:rsidRPr="009130D0">
        <w:rPr>
          <w:rFonts w:ascii="Times New Roman" w:eastAsia="Times New Roman" w:hAnsi="Times New Roman" w:cs="Times New Roman"/>
          <w:sz w:val="24"/>
          <w:szCs w:val="24"/>
        </w:rPr>
        <w:t xml:space="preserve">Общие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Для целей настоящего раздела применяются следующие понятия: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w:t>
      </w:r>
      <w:r w:rsidRPr="009130D0">
        <w:rPr>
          <w:rFonts w:ascii="Times New Roman" w:eastAsia="Times New Roman" w:hAnsi="Times New Roman" w:cs="Times New Roman"/>
          <w:i/>
          <w:iCs/>
          <w:sz w:val="24"/>
          <w:szCs w:val="24"/>
        </w:rPr>
        <w:t>Сельскохозяйственная деятельность</w:t>
      </w:r>
      <w:r w:rsidRPr="009130D0">
        <w:rPr>
          <w:rFonts w:ascii="Times New Roman" w:eastAsia="Times New Roman" w:hAnsi="Times New Roman" w:cs="Times New Roman"/>
          <w:sz w:val="24"/>
          <w:szCs w:val="24"/>
        </w:rPr>
        <w:t xml:space="preserve"> – производственная деятельность, оказание услуг и выполнение работ в сфере растениеводства, садоводства и животноводства.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w:t>
      </w:r>
      <w:r w:rsidRPr="009130D0">
        <w:rPr>
          <w:rFonts w:ascii="Times New Roman" w:eastAsia="Times New Roman" w:hAnsi="Times New Roman" w:cs="Times New Roman"/>
          <w:i/>
          <w:iCs/>
          <w:sz w:val="24"/>
          <w:szCs w:val="24"/>
        </w:rPr>
        <w:t>Автомобиль</w:t>
      </w:r>
      <w:r w:rsidRPr="009130D0">
        <w:rPr>
          <w:rFonts w:ascii="Times New Roman" w:eastAsia="Times New Roman" w:hAnsi="Times New Roman" w:cs="Times New Roman"/>
          <w:sz w:val="24"/>
          <w:szCs w:val="24"/>
        </w:rPr>
        <w:t xml:space="preserve"> – самодвижущаяся механическая система, служащая, как правило, для перевозки пассажиров, багажа и грузов по безрельсовым путям или выполняющая какие-либо работы и услуги, связанные с перевозками; в это понятие не включаются сельскохозяйственные трактора.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w:t>
      </w:r>
      <w:r w:rsidRPr="009130D0">
        <w:rPr>
          <w:rFonts w:ascii="Times New Roman" w:eastAsia="Times New Roman" w:hAnsi="Times New Roman" w:cs="Times New Roman"/>
          <w:i/>
          <w:iCs/>
          <w:sz w:val="24"/>
          <w:szCs w:val="24"/>
        </w:rPr>
        <w:t>Грузопассажирский автомобиль</w:t>
      </w:r>
      <w:r w:rsidRPr="009130D0">
        <w:rPr>
          <w:rFonts w:ascii="Times New Roman" w:eastAsia="Times New Roman" w:hAnsi="Times New Roman" w:cs="Times New Roman"/>
          <w:sz w:val="24"/>
          <w:szCs w:val="24"/>
        </w:rPr>
        <w:t xml:space="preserve"> – автомобиль, предназначенный по своей конструкции для перевозки пассажиров и грузов в разных отделениях.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w:t>
      </w:r>
      <w:r w:rsidRPr="009130D0">
        <w:rPr>
          <w:rFonts w:ascii="Times New Roman" w:eastAsia="Times New Roman" w:hAnsi="Times New Roman" w:cs="Times New Roman"/>
          <w:i/>
          <w:iCs/>
          <w:sz w:val="24"/>
          <w:szCs w:val="24"/>
        </w:rPr>
        <w:t>Автомобиль специального назначения на шасси легкового автомобиля или микроавтобуса</w:t>
      </w:r>
      <w:r w:rsidRPr="009130D0">
        <w:rPr>
          <w:rFonts w:ascii="Times New Roman" w:eastAsia="Times New Roman" w:hAnsi="Times New Roman" w:cs="Times New Roman"/>
          <w:sz w:val="24"/>
          <w:szCs w:val="24"/>
        </w:rPr>
        <w:t xml:space="preserve"> – автомобиль, иной чем тот, основным назначением которого является перевозка пассажиров или грузов, который по своей конструкции и оснащению предусмотрен на шасси легкового автомобиля или микроавтобуса (автомобиль скорой помощи, автомобиль технической помощи и ремонта, автомобиль–генератор, лаборатория, радиологическая станция, радиофургон и др.).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w:t>
      </w:r>
      <w:r w:rsidRPr="009130D0">
        <w:rPr>
          <w:rFonts w:ascii="Times New Roman" w:eastAsia="Times New Roman" w:hAnsi="Times New Roman" w:cs="Times New Roman"/>
          <w:i/>
          <w:iCs/>
          <w:sz w:val="24"/>
          <w:szCs w:val="24"/>
        </w:rPr>
        <w:t>Автомобиль специального назначения на шасси грузового автомобиля</w:t>
      </w:r>
      <w:r w:rsidRPr="009130D0">
        <w:rPr>
          <w:rFonts w:ascii="Times New Roman" w:eastAsia="Times New Roman" w:hAnsi="Times New Roman" w:cs="Times New Roman"/>
          <w:sz w:val="24"/>
          <w:szCs w:val="24"/>
        </w:rPr>
        <w:t xml:space="preserve"> – автомобиль, иной чем тот, основным назначением которого является перевозка пассажиров или грузов, который по своей конструкции и оснащению предусмотрен на шасси грузового автомобиля (автокран, автомобиль технической помощи и ремонта, автомобиль-насос, автомобиль для расчистки дорог, автомобиль-снегоочиститель, автомобиль для уборки улиц, автомобиль для разбрасывания материалов, автобетономешалка, автомастерская, автомобиль с рентгеновской установкой и др.).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w:t>
      </w:r>
      <w:r w:rsidRPr="009130D0">
        <w:rPr>
          <w:rFonts w:ascii="Times New Roman" w:eastAsia="Times New Roman" w:hAnsi="Times New Roman" w:cs="Times New Roman"/>
          <w:i/>
          <w:iCs/>
          <w:sz w:val="24"/>
          <w:szCs w:val="24"/>
        </w:rPr>
        <w:t>Автомобиль, зарегистрированный в Республике Молдова,</w:t>
      </w:r>
      <w:r w:rsidRPr="009130D0">
        <w:rPr>
          <w:rFonts w:ascii="Times New Roman" w:eastAsia="Times New Roman" w:hAnsi="Times New Roman" w:cs="Times New Roman"/>
          <w:sz w:val="24"/>
          <w:szCs w:val="24"/>
        </w:rPr>
        <w:t xml:space="preserve"> – автомобиль, подлежащий государственной регистрации в Республике Молдова, на основании и с момента осуществления которой уполномоченные органы Республики Молдова разрешают его участие в дорожном движении или в технологическом процессе.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w:t>
      </w:r>
      <w:r w:rsidRPr="009130D0">
        <w:rPr>
          <w:rFonts w:ascii="Times New Roman" w:eastAsia="Times New Roman" w:hAnsi="Times New Roman" w:cs="Times New Roman"/>
          <w:i/>
          <w:iCs/>
          <w:sz w:val="24"/>
          <w:szCs w:val="24"/>
        </w:rPr>
        <w:t>Автомобиль с превышением допустимых общей массы, весовых нагрузок на ось или габаритов</w:t>
      </w:r>
      <w:r w:rsidRPr="009130D0">
        <w:rPr>
          <w:rFonts w:ascii="Times New Roman" w:eastAsia="Times New Roman" w:hAnsi="Times New Roman" w:cs="Times New Roman"/>
          <w:sz w:val="24"/>
          <w:szCs w:val="24"/>
        </w:rPr>
        <w:t xml:space="preserve"> – автомобиль, общая масса, весовые нагрузки на ось или габариты которого превышают допустимые пределы для осуществления перевозки по автомобильным дорогам тяжелых и/или габаритных грузов, установленные действующими нормативами.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w:t>
      </w:r>
      <w:r w:rsidRPr="009130D0">
        <w:rPr>
          <w:rFonts w:ascii="Times New Roman" w:eastAsia="Times New Roman" w:hAnsi="Times New Roman" w:cs="Times New Roman"/>
          <w:i/>
          <w:iCs/>
          <w:sz w:val="24"/>
          <w:szCs w:val="24"/>
        </w:rPr>
        <w:t>Пользование автомобильными дорогами автомобилями, не зарегистрированными в Республике Молдова,</w:t>
      </w:r>
      <w:r w:rsidRPr="009130D0">
        <w:rPr>
          <w:rFonts w:ascii="Times New Roman" w:eastAsia="Times New Roman" w:hAnsi="Times New Roman" w:cs="Times New Roman"/>
          <w:sz w:val="24"/>
          <w:szCs w:val="24"/>
        </w:rPr>
        <w:t xml:space="preserve"> – въезд на территорию Республики Молдова или транзит по территории Республики Молдова на автомобилях, не имеющих свидетельства о государственной регистрации, выданного уполномоченными органами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9) </w:t>
      </w:r>
      <w:r w:rsidRPr="009130D0">
        <w:rPr>
          <w:rFonts w:ascii="Times New Roman" w:eastAsia="Times New Roman" w:hAnsi="Times New Roman" w:cs="Times New Roman"/>
          <w:i/>
          <w:iCs/>
          <w:sz w:val="24"/>
          <w:szCs w:val="24"/>
        </w:rPr>
        <w:t>Опасные грузы</w:t>
      </w:r>
      <w:r w:rsidRPr="009130D0">
        <w:rPr>
          <w:rFonts w:ascii="Times New Roman" w:eastAsia="Times New Roman" w:hAnsi="Times New Roman" w:cs="Times New Roman"/>
          <w:sz w:val="24"/>
          <w:szCs w:val="24"/>
        </w:rPr>
        <w:t xml:space="preserve"> – товары, которые по своим физико-химическим свойствам представляют угрозу для человека и окружающей среды, установленные постановлением Правительства.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w:t>
      </w:r>
      <w:r w:rsidRPr="009130D0">
        <w:rPr>
          <w:rFonts w:ascii="Times New Roman" w:eastAsia="Times New Roman" w:hAnsi="Times New Roman" w:cs="Times New Roman"/>
          <w:i/>
          <w:iCs/>
          <w:sz w:val="24"/>
          <w:szCs w:val="24"/>
        </w:rPr>
        <w:t>Мотоцикл</w:t>
      </w:r>
      <w:r w:rsidRPr="009130D0">
        <w:rPr>
          <w:rFonts w:ascii="Times New Roman" w:eastAsia="Times New Roman" w:hAnsi="Times New Roman" w:cs="Times New Roman"/>
          <w:sz w:val="24"/>
          <w:szCs w:val="24"/>
        </w:rPr>
        <w:t xml:space="preserve"> – двухколесный автомобиль с боковым прицепом или без него, оборудованный двигателем с рабочим объемом цилиндров более 50 куб.см, а также автомобиль с тремя колесами, расположенными симметрично относительно продольной оси, с рабочим объемом цилиндров более 50 куб.см и массой в снаряженном состоянии менее 400 кг.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w:t>
      </w:r>
      <w:r w:rsidRPr="009130D0">
        <w:rPr>
          <w:rFonts w:ascii="Times New Roman" w:eastAsia="Times New Roman" w:hAnsi="Times New Roman" w:cs="Times New Roman"/>
          <w:i/>
          <w:iCs/>
          <w:sz w:val="24"/>
          <w:szCs w:val="24"/>
        </w:rPr>
        <w:t>Владелец автомобиля</w:t>
      </w:r>
      <w:r w:rsidRPr="009130D0">
        <w:rPr>
          <w:rFonts w:ascii="Times New Roman" w:eastAsia="Times New Roman" w:hAnsi="Times New Roman" w:cs="Times New Roman"/>
          <w:sz w:val="24"/>
          <w:szCs w:val="24"/>
        </w:rPr>
        <w:t xml:space="preserve"> – физическое или юридическое лицо, во владении которого находится автомобиль.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12) </w:t>
      </w:r>
      <w:r w:rsidRPr="009130D0">
        <w:rPr>
          <w:rFonts w:ascii="Times New Roman" w:eastAsia="Times New Roman" w:hAnsi="Times New Roman" w:cs="Times New Roman"/>
          <w:i/>
          <w:iCs/>
          <w:sz w:val="24"/>
          <w:szCs w:val="24"/>
        </w:rPr>
        <w:t>Транзит</w:t>
      </w:r>
      <w:r w:rsidRPr="009130D0">
        <w:rPr>
          <w:rFonts w:ascii="Times New Roman" w:eastAsia="Times New Roman" w:hAnsi="Times New Roman" w:cs="Times New Roman"/>
          <w:sz w:val="24"/>
          <w:szCs w:val="24"/>
        </w:rPr>
        <w:t xml:space="preserve"> – проезд по территории Республики Молдова в случае, когда ни пункт отправки автомобиля, ни пункт его назначения не находятся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13) </w:t>
      </w:r>
      <w:r w:rsidRPr="009130D0">
        <w:rPr>
          <w:rFonts w:ascii="Times New Roman" w:eastAsia="Times New Roman" w:hAnsi="Times New Roman" w:cs="Times New Roman"/>
          <w:i/>
          <w:iCs/>
          <w:sz w:val="24"/>
          <w:szCs w:val="24"/>
        </w:rPr>
        <w:t xml:space="preserve">Охранная зона автомобильных дорог за чертой населенного пункта </w:t>
      </w:r>
      <w:r w:rsidRPr="009130D0">
        <w:rPr>
          <w:rFonts w:ascii="Times New Roman" w:eastAsia="Times New Roman" w:hAnsi="Times New Roman" w:cs="Times New Roman"/>
          <w:sz w:val="24"/>
          <w:szCs w:val="24"/>
        </w:rPr>
        <w:t xml:space="preserve">– земельные полосы, прилегающие к автомобильным дорогам за чертой населенного пункта, ширина которых устанавливается в зависимости от назначения и расположения этих дорог.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2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АВТОМОБИЛЬНЫМИ ДОРОГАМИ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АВТОМОБИЛЯМИ, ЗАРЕГИСТРИРОВАННЫМИ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337.</w:t>
      </w:r>
      <w:r w:rsidRPr="009130D0">
        <w:rPr>
          <w:rFonts w:ascii="Times New Roman" w:eastAsia="Times New Roman" w:hAnsi="Times New Roman" w:cs="Times New Roman"/>
          <w:sz w:val="24"/>
          <w:szCs w:val="24"/>
        </w:rPr>
        <w:t xml:space="preserve"> 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физические и юридические лица – владельцы автомобилей, зарегистрированных 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338.</w:t>
      </w:r>
      <w:r w:rsidRPr="009130D0">
        <w:rPr>
          <w:rFonts w:ascii="Times New Roman" w:eastAsia="Times New Roman" w:hAnsi="Times New Roman" w:cs="Times New Roman"/>
          <w:sz w:val="24"/>
          <w:szCs w:val="24"/>
        </w:rPr>
        <w:t xml:space="preserve"> Объект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Объектом налогообложения являются автомобили, зарегистрированные на постоянной или временной основе в Республике Молдова, используемые физическими лицами в личных целях, а юридическими и физическими лицами, осуществляющими предпринимательскую деятельность, – в предпринимательской деятельности: мотоциклы, легковые автомобили, грузовые автомобили, автомобили специального назначения на шасси легковых автомобилей или микроавтобусов, автомобили специального назначения на шасси грузовых автомобилей, тягачи, прицепы, полуприцепы, микроавтобусы, автобусы, трактора, другие самоходные автомобили.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 являются объектом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трактора и прицепы, используемые в сельскохозяйственной деятельности;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автомобили общественного пользования на электрическом приводе.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[Ст.338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339.</w:t>
      </w:r>
      <w:r w:rsidRPr="009130D0">
        <w:rPr>
          <w:rFonts w:ascii="Times New Roman" w:eastAsia="Times New Roman" w:hAnsi="Times New Roman" w:cs="Times New Roman"/>
          <w:sz w:val="24"/>
          <w:szCs w:val="24"/>
        </w:rPr>
        <w:t xml:space="preserve"> 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Ставки сбора устанавливаются в соответствии с приложением 1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 переоборудованным автомобилям ставки сбора применяются согласно приложению 1 к настоящему разделу исходя из категории переоборудованного автомобиля и его технических характеристик, указанных в свидетельстве о регистрации.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340.</w:t>
      </w:r>
      <w:r w:rsidRPr="009130D0">
        <w:rPr>
          <w:rFonts w:ascii="Times New Roman" w:eastAsia="Times New Roman" w:hAnsi="Times New Roman" w:cs="Times New Roman"/>
          <w:sz w:val="24"/>
          <w:szCs w:val="24"/>
        </w:rPr>
        <w:t xml:space="preserve"> Налоговый период и сроки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Налоговым периодом является календарный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Сбор уплачивается за налоговый период разовым платежом и в полном объеме.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Субъекты налогообложения уплачивают сбор: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 дату государственной регистрации автомобиля;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 дату текущей государственной регистрации автомобиля, если до этой даты сбор не был уплачен;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c) на дату прохождения ежегодного технического осмотра (технического тестирования) автомобиля, если до этой даты сбор не был уплачен.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Регистрация, а также технический осмотр (техническое тестирование) автомобиля без представления платежного документа, подтверждающего уплату сбора, не производятся.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341. </w:t>
      </w:r>
      <w:r w:rsidRPr="009130D0">
        <w:rPr>
          <w:rFonts w:ascii="Times New Roman" w:eastAsia="Times New Roman" w:hAnsi="Times New Roman" w:cs="Times New Roman"/>
          <w:sz w:val="24"/>
          <w:szCs w:val="24"/>
        </w:rPr>
        <w:t xml:space="preserve">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Исчисление сбора осуществляется субъектом налогообложения самостоятельно в зависимости от объекта налогообложения и 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В случае возникновения разногласий в оценке технических характеристик автомобиля, в том числе переоборудованного автомобиля, представляется отраслевое заключение Министерства транспорта и дорожного хозяйства.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Сбор уплачивается субъектом налогообложения с оформлением платежного документа.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Сбор исчисляется исходя из технических характеристик автомобиля, указанных в регистрационном свидетельстве автомобиля, и указывается в платежном документе.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Сбор уплачивается за автомобили, находящиеся во владении субъекта налогообложения на дату возникновения обязательств по уплате сбора. Сбор не уплачивается за автомобили, не используемые физическими лицами в личных целях, автомобили, не используемые юридическими и физическими лицами в предпринимательской деятельности, в том числе выбракованные, а также временно неэксплуатируемые, изъятые из эксплуатации или снятые с учета органами, уполномоченными вести учет автомобилей. Если за указанные автомобили сбор был уплачен до даты снятия их с учета (изъятия из эксплуатации), он не возвращается.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случае отчуждения автомобиля, за который был уплачен сбор за текущий налоговый период, новый владелец сбор не уплачивает, а бывшему владельцу уплаченный сбор не возвращается.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По автомобилям, которые на основании закона или другого правового акта находятся во владении не собственника, а иного лица (узуфрукт, пользование, аренда, наем, лизинг, по доверенности, залог и др.), сбор исчисляется и уплачивается владельцем.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По грузопассажирским автомобилям ставки сбора исчисляются путем суммирования ставки сбора, соответствующей автомобилю, предназначенному для перевозки пассажиров, и ставки сбора, соответствующей автомобилю, предназначенному для перевозки грузов, исходя из категории автомобиля и его технических характеристик, указанных в свидетельстве о регистрации.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(8</w:t>
      </w:r>
      <w:r w:rsidRPr="009130D0">
        <w:rPr>
          <w:rFonts w:ascii="Times New Roman" w:eastAsia="Times New Roman" w:hAnsi="Times New Roman" w:cs="Times New Roman"/>
          <w:sz w:val="24"/>
          <w:szCs w:val="24"/>
          <w:vertAlign w:val="superscript"/>
        </w:rPr>
        <w:t>1</w:t>
      </w:r>
      <w:r w:rsidRPr="009130D0">
        <w:rPr>
          <w:rFonts w:ascii="Times New Roman" w:eastAsia="Times New Roman" w:hAnsi="Times New Roman" w:cs="Times New Roman"/>
          <w:sz w:val="24"/>
          <w:szCs w:val="24"/>
        </w:rPr>
        <w:t xml:space="preserve">) Если грузопассажирский автомобиль в результате переоборудования не может быть квалифицирован как микроавтобус/автобус, сбор исчисляется исходя из технических характеристик автомобиля в соответствии со ставками, предусмотренными пунктами 2 и 6 приложения 1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Сбор за автомобили, которые в соответствии с законодательством подлежат техническому осмотру (техническому тестированию) два раза в год, уплачивается субъектом налогообложения один раз единым платежом в полном объеме на дату, когда эти автомобили подлежали техническому осмотру (техническому тестированию) первый раз.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Сбор уплачивается независимо от результатов технического осмотра (технического тестирования). Если в результате технического осмотра (технического тестирования) автомобиль был запрещен для эксплуатации, уплаченная сумма сбора не возвращается. Если сбор был уплачен и автомобиль не прошел технический осмотр (техническое тестирование) из-за несоответствия установленным нормам, при повторном прохождении автомобилем технического осмотра (технического тестирования) в том же отчетном налоговом периоде сбор не уплачивается.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(11) Сумма сбора, уплаченная в большем размере, зачисляется в счет уплаты сбора за следующий налоговый период или возвращается субъекту налогообложения в установленном порядке.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[Ст.341 изменена Законом N 177-XVI от 20.07.2007, в силу 10.08.2007]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342. </w:t>
      </w:r>
      <w:r w:rsidRPr="009130D0">
        <w:rPr>
          <w:rFonts w:ascii="Times New Roman" w:eastAsia="Times New Roman" w:hAnsi="Times New Roman" w:cs="Times New Roman"/>
          <w:sz w:val="24"/>
          <w:szCs w:val="24"/>
        </w:rPr>
        <w:t xml:space="preserve">Отчетность по уплате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Отчетность по уплате сбора представляется налоговым органам по месту нахождения (проживания) налогоплательщика следующими субъектами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юридическими лицами;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физическими лицами, занимающимися предпринимательской деятельностью.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Отчетность по уплате сбора представляется субъектами налогообложения, указанными в части (1) настоящей статьи, ежегодно до 31 декабря отчетного налогового периода. Индивидуальный предприниматель, крестьянское (фермерское) хозяйство, в которых среднегодовая численность работников на протяжении налогового периода не превышает трех единиц и которые не зарегистрированы в качестве плательщиков НДС, представляют единую налоговую отчетность в срок до 31 марта года, следующего за отчетным налоговым годом.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Органы, осуществляющие технический осмотр, и предприятия, проводящие техническое тестирование автомобилей, обязаны вести компьютерный учет автомобилей, прошедших технический осмотр (техническое тестирование), и направлять Министерству информационного развития информацию, необходимую для внесения в Государственный регистр транспорта (контур G – “Учет исполнения налогового законодательства”).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Министерство информационного развития обеспечивает Государственной налоговой службе доступ к данным Государственного регистра транспорта в порядке, установленном по согласованию с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 xml:space="preserve">[Ст.342 дополнена Законом N 82-XVI от 29.03.2007, в силу 04.05.2007]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Статья 343.</w:t>
      </w:r>
      <w:r w:rsidRPr="009130D0">
        <w:rPr>
          <w:rFonts w:ascii="Times New Roman" w:eastAsia="Times New Roman" w:hAnsi="Times New Roman" w:cs="Times New Roman"/>
          <w:sz w:val="24"/>
          <w:szCs w:val="24"/>
        </w:rPr>
        <w:t xml:space="preserve"> 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От уплаты сбора освобождаются инвалиды, владеющие автомобилями с ручным управлением.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3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АВТОМОБИЛЬНЫМИ ДОРОГАМИ РЕСПУБЛИКИ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МОЛДОВА АВТОМОБИЛЯМИ, НЕ ЗАРЕГИСТРИРОВАННЫМИ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В РЕСПУБЛИКЕ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344. </w:t>
      </w:r>
      <w:r w:rsidRPr="009130D0">
        <w:rPr>
          <w:rFonts w:ascii="Times New Roman" w:eastAsia="Times New Roman" w:hAnsi="Times New Roman" w:cs="Times New Roman"/>
          <w:sz w:val="24"/>
          <w:szCs w:val="24"/>
        </w:rPr>
        <w:t xml:space="preserve">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Субъектами налогообложения являются физические и юридические лица – владельцы автомобилей, не зарегистрированных в Республике Молдова, которые въезжают на территорию Республики Молдова или следуют по ней транзитом.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Не являются субъектами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физические и юридические лица – резиденты, которые помещают автомобили под таможенный режим импорта;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владельцы автомобилей, зарегистрированных в других государствах, которые имеют разрешение на движение транспорта по международным маршрутам типа “Освобожден от уплаты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345. </w:t>
      </w:r>
      <w:r w:rsidRPr="009130D0">
        <w:rPr>
          <w:rFonts w:ascii="Times New Roman" w:eastAsia="Times New Roman" w:hAnsi="Times New Roman" w:cs="Times New Roman"/>
          <w:sz w:val="24"/>
          <w:szCs w:val="24"/>
        </w:rPr>
        <w:t xml:space="preserve">Объект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Объектом налогообложения является автомобиль, не зарегистрированный в Республике Молдова, который въезжает на территорию Республики Молдова или следует по ней транзитом.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lastRenderedPageBreak/>
        <w:t xml:space="preserve">Статья 346. </w:t>
      </w:r>
      <w:r w:rsidRPr="009130D0">
        <w:rPr>
          <w:rFonts w:ascii="Times New Roman" w:eastAsia="Times New Roman" w:hAnsi="Times New Roman" w:cs="Times New Roman"/>
          <w:sz w:val="24"/>
          <w:szCs w:val="24"/>
        </w:rPr>
        <w:t xml:space="preserve">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Ставки сбора устанавливаются в евро в соответствии с приложением 2 к настоящему разделу. Сбор уплачивается в молдавских леях или в свободно конвертируемой валюте по курсу, установленному Национальным банком Молдовы на дату пересечения государственной границы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 автомобилям, перевозящим опасные грузы, установленная ставка сбора удваивается.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Если грузовой автомобиль, пересекающий территорию Республики Молдова транзитом, превышает 24-часовой срок нахождения на территории страны, субъект налогообложения уплачивает за каждые последующие 24 часа нахождения сбор, равный 24 евро. Сбор исчисляется за каждые 24 часа превышения, а не за каждый час нахождения сверх срока.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Если автомобиль задержался на территории Республики Молдова по объективным причинам (болезнь водителя, неблагоприятные условия дорожного движения, стихийное бедствие или техногенная катастрофа, дорожно-транспортное происшествие), предусмотренный частью (3) настоящей статьи сбор не уплачивается. Объективный характер задержки подтверждается, по обстоятельствам, выпиской из медицинской карточки или справкой, выданной руководителем хозяйствующего субъекта, в ведении которого находится участок дороги, на котором произошла задержка, а в случае дорожно-транспортного происшествия – справкой, выданной компетентным органом дорожной полиции.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347. </w:t>
      </w:r>
      <w:r w:rsidRPr="009130D0">
        <w:rPr>
          <w:rFonts w:ascii="Times New Roman" w:eastAsia="Times New Roman" w:hAnsi="Times New Roman" w:cs="Times New Roman"/>
          <w:sz w:val="24"/>
          <w:szCs w:val="24"/>
        </w:rPr>
        <w:t xml:space="preserve">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Сбор исчисляется за каждый объект налогообложения государственным предприятием “Agenţia Moldovei Trafic Auto Internaţional” и уплачивается в пунктах пропуска через государственную границу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Если автомобиль, не зарегистрированный в Республике Молдова, следует транзитом через территорию Республики Молдова, сбор уплачивается только за транзит, сбор за въезд при этом не уплачивается.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Сбор уплачивается субъектами налогообложения наличными в молдавских леях или в свободно конвертируемой валюте по курсу, установленному Национальным банком Молдовы на дату пересечения государственной границы, через посредство финансовых учреждений. При отсутствии финансовых учреждений в пунктах пропуска через государственную границу сбор уплачивается при посредстве государственного предприятия “Agenţia Moldovei Trafic Auto Internaţional”, которое перечисляет уплаченные суммы в государственный бюджет в тот же или на следующий рабочий день.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Юридические лица – субъекты налогообложения, а также владельцы автомобилей, предназначенных для перевозки пассажиров, осуществляющие регулярные международные рейсы, могут уплачивать сбор предварительно путем перечисления. В пункте пропуска через государственную границу они представляют оригинал платежного документа, подтверждающего уплату сбора, и оставляют его копию.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Государственное предприятие “Agenţia Moldovei Trafic Auto Internaţional” ежеквартально представляет Главной государственной налоговой инспекции при Министерстве финансов к последнему числу месяца, следующего за отчетным кварталом, информацию об исчисленных и уплаченных суммах сбора по форме, установленной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348. </w:t>
      </w:r>
      <w:r w:rsidRPr="009130D0">
        <w:rPr>
          <w:rFonts w:ascii="Times New Roman" w:eastAsia="Times New Roman" w:hAnsi="Times New Roman" w:cs="Times New Roman"/>
          <w:sz w:val="24"/>
          <w:szCs w:val="24"/>
        </w:rPr>
        <w:t xml:space="preserve">Льготы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Положения настоящей главы не распространяются на автомобили, зарегистрированные в государствах, с которыми Республика Молдова заключила двух- и многосторонние соглашения о движении транспорта по дорогам без уплаты дорожных сборов.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4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АВТОМОБИЛЬНЫМИ ДОРОГАМИ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АВТОМОБИЛЯМИ С ПРЕВЫШЕНИЕМ ДОПУСТИМЫХ ОБЩЕЙ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МАССЫ, ВЕСОВЫХ НАГРУЗОК НА ОСЬ ИЛИ ГАБАРИТОВ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349. </w:t>
      </w:r>
      <w:r w:rsidRPr="009130D0">
        <w:rPr>
          <w:rFonts w:ascii="Times New Roman" w:eastAsia="Times New Roman" w:hAnsi="Times New Roman" w:cs="Times New Roman"/>
          <w:sz w:val="24"/>
          <w:szCs w:val="24"/>
        </w:rPr>
        <w:t xml:space="preserve">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физические лица (граждане Республики Молдова, иностранные граждане, лица без гражданства) и юридические лица (резиденты и нерезиденты) – владельцы автомобилей с превышением допустимых общей массы, весовых нагрузок на ось или габаритов.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350. </w:t>
      </w:r>
      <w:r w:rsidRPr="009130D0">
        <w:rPr>
          <w:rFonts w:ascii="Times New Roman" w:eastAsia="Times New Roman" w:hAnsi="Times New Roman" w:cs="Times New Roman"/>
          <w:sz w:val="24"/>
          <w:szCs w:val="24"/>
        </w:rPr>
        <w:t xml:space="preserve">Объекты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Объектами налогообложения являются автомобили, зарегистрированные и не зарегистрированные в Республике Молдова, с превышением допустимых общей массы, весовых нагрузок на ось или габаритов, которые пользуются автомобильными дорогами Республики Молдова.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351. </w:t>
      </w:r>
      <w:r w:rsidRPr="009130D0">
        <w:rPr>
          <w:rFonts w:ascii="Times New Roman" w:eastAsia="Times New Roman" w:hAnsi="Times New Roman" w:cs="Times New Roman"/>
          <w:sz w:val="24"/>
          <w:szCs w:val="24"/>
        </w:rPr>
        <w:t xml:space="preserve">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Сбор по автомобилям, зарегистрированным в Республике Молдова, с превышением допустимых общей массы, весовых нагрузок на ось или габаритов уплачивается по ставкам, приведенным в приложении 3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Сбор по автомобилям, не зарегистрированным в Республике Молдова, с превышением допустимых общей массы, весовых нагрузок на ось или габаритов уплачивается по ставкам, приведенным в приложении 4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превышения допустимых и общей массы, и весовых нагрузок на ось, и габаритов сбор исчисляется путем суммирования сборов, исчисленных по каждому показателю в отдельности.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Если автомобили с превышением общей массы, весовых нагрузок на ось или габаритов используются без получения соответствующего специального разрешения или если их общая масса, весовые нагрузки на ось или габариты не совпадают с указанными в специальном разрешении, установленные по таким автомобилям ставки сбора удваиваются.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352. </w:t>
      </w:r>
      <w:r w:rsidRPr="009130D0">
        <w:rPr>
          <w:rFonts w:ascii="Times New Roman" w:eastAsia="Times New Roman" w:hAnsi="Times New Roman" w:cs="Times New Roman"/>
          <w:sz w:val="24"/>
          <w:szCs w:val="24"/>
        </w:rPr>
        <w:t xml:space="preserve">Порядок исчисления и уплаты сбора и  представления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Сбор исчисляется: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по автомобилям, зарегистрированным в Республике Молдова, – Министерством транспорта и дорожного хозяйства в соответствии с приложением 3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по автомобилям, не зарегистрированным в Республике Молдова, – государственным предприятием “Agenţia Moldovei Trafic Auto Internaţional” в соответствии с приложением 4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Порядок исчисления общей массы, весовых нагрузок на ось и габаритов устанавливается Правительством.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Субъекты налогообложения уплачивают сбор полностью до получения документов, разрешающих перевозку грузов автомобилями с превышением допустимых общей массы, весовых нагрузок на ось или габаритов.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Если при выезде из страны выявляются автомобили с превышением допустимых общей массы, весовых нагрузок на ось или габаритов, которые передвигаются без специального разрешения, или если устанавливается, что общая масса, весовые нагрузки на ось или габариты данных автомобилей не совпадают с указанными в специальном разрешении, государственное предприятие “Agenţia Moldovei Trafic Auto Internaţional” исчисляет сбор в соответствии с частью (4) статьи 351 настоящего кодекса и не разрешает </w:t>
      </w:r>
      <w:r w:rsidRPr="009130D0">
        <w:rPr>
          <w:rFonts w:ascii="Times New Roman" w:eastAsia="Times New Roman" w:hAnsi="Times New Roman" w:cs="Times New Roman"/>
          <w:sz w:val="24"/>
          <w:szCs w:val="24"/>
        </w:rPr>
        <w:lastRenderedPageBreak/>
        <w:t xml:space="preserve">выезд из страны до представления платежного документа, подтверждающего уплату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Если на территории Республики Молдова выявляются автомобили с превышением допустимых общей массы, весовых нагрузок на ось или габаритов, которые передвигаются без специального разрешения, или если устанавливается, что общая масса, весовые нагрузки на ось или габариты данных автомобилей не совпадают с указанными в специальном разрешении, орган дорожной полиции и/или уполномоченный работник Министерства транспорта и дорожного хозяйства составляют протокол об отсутствии специального разрешения или о несоответствии общей массы, весовых нагрузок на ось или габаритов с данными, указанными в специальном разрешении, и исчисляют сбор в соответствии с частью (4) статьи 351 настоящего кодекса.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Если положения части (5) настоящей статьи применяются к автомобилю, не зарегистрированному в Республике Молдова, один экземпляр протокола об отсутствии специального разрешения или о несоответствии общей массы, весовых нагрузок на ось или габаритов автомобиля с данными, указанными в специальном разрешении, вручается субъекту налогообложения, а второй направляется в структурное подразделение государственного предприятия “Agenţia Moldovei Trafic Auto Internaţional”, расположенное в пункте пропуска через государственную границу, в соответствии с установленным маршрутом данного автомобиля.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Если положения части (5) настоящей статьи применяются к автомобилю, зарегистрированному в Республике Молдова, один экземпляр протокола об отсутствии специального разрешения или о несоответствии общей массы, весовых нагрузок на ось или габаритов автомобиля с данными, указанными в специальном разрешении, вручается субъекту налогообложения, а второй направляется в территориальную государственную налоговую инспекцию по месту учета субъекта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Уплата сбора производится в молдавских леях или в свободно конвертируемой валюте по курсу, установленному Национальным банком Молдовы на дату выдачи документов, разрешающих движение при превышении допустимых нормативов. В случае, предусмотренном частью (4) настоящей статьи, сбор исчисляется исходя из курса, установленного Национальным банком Молдовы на день пересечения государственной границы. В случае, предусмотренном частью (5) настоящей статьи, сбор исчисляется исходя из курса, установленного Национальным банком Молдовы на день составления протокола об отсутствии специального разрешения или о несоответствии общей массы, весовых нагрузок на ось или габаритов автомобиля с данными, указанными в специальном разрешении.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Субъекты налогообложения уплачивают сбор через посредство финансовых учреждений. При отсутствии финансовых учреждений в пунктах пропуска через государственную границу сбор уплачивается через посредство государственного предприятия “Agenţia Moldovei Trafic Auto Internaţional”, которое перечисляет в государственный бюджет уплаченные суммы в тот же или на следующий рабочий день.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(10) Органы, указанные в части (1) настоящей статьи, ежеквартально представляют Главной государственной налоговой инспекции при Министерстве финансов к последнему числу месяца, следующего за отчетным кварталом, отчетность по исчисленным и уплаченным суммам сбора по форме, установленной Главной государственной налоговой инспекцией.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(11) Субъекты налогообложения – резиденты Республики Молдова, занимающиеся предпринимательской деятельностью, ежеквартально представляют территориальной государственной налоговой инспекции по месту их нахождения отчетность по исчисленным суммам сбора к последнему числу месяца, следующего за отчетным кварталом, в котором были получены документы, необходимые для передвижения при превышении допустимых нормативов, по форме, установленной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5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ОХРАННОЙ ЗОНОЙ АВТОМОБИЛЬНЫХ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ДОРОГ ЗА ЧЕРТОЙ НАСЕЛЕННОГО ПУНКТА ДЛЯ ВЕДЕНИЯ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СТРОИТЕЛЬНО-МОНТАЖНЫХ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353. </w:t>
      </w:r>
      <w:r w:rsidRPr="009130D0">
        <w:rPr>
          <w:rFonts w:ascii="Times New Roman" w:eastAsia="Times New Roman" w:hAnsi="Times New Roman" w:cs="Times New Roman"/>
          <w:sz w:val="24"/>
          <w:szCs w:val="24"/>
        </w:rPr>
        <w:t xml:space="preserve">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физические и юридические лица, подавшие заявку на получение разрешения на проведение в охранной зоне автомобильных дорог за чертой населенного пункта подземных и/или наземных работ по прокладке инженерных коммуникаций, работ по устройству подъездов к автодорогам, площадок для стоянки, работ по строительству зданий и сооружений, за исключением объектов дорожного сервиса.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354. </w:t>
      </w:r>
      <w:r w:rsidRPr="009130D0">
        <w:rPr>
          <w:rFonts w:ascii="Times New Roman" w:eastAsia="Times New Roman" w:hAnsi="Times New Roman" w:cs="Times New Roman"/>
          <w:sz w:val="24"/>
          <w:szCs w:val="24"/>
        </w:rPr>
        <w:t xml:space="preserve">Объекты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Объектами налогообложения являются проекты строительно-монтажных работ, подземные и наземные работы по прокладке инженерных коммуникаций, работы по устройству подъездов к автодорогам, площадок для стоянки, работы по строительству зданий и сооружений.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355. </w:t>
      </w:r>
      <w:r w:rsidRPr="009130D0">
        <w:rPr>
          <w:rFonts w:ascii="Times New Roman" w:eastAsia="Times New Roman" w:hAnsi="Times New Roman" w:cs="Times New Roman"/>
          <w:sz w:val="24"/>
          <w:szCs w:val="24"/>
        </w:rPr>
        <w:t xml:space="preserve">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Ставки сбора устанавливаются в соответствии с приложением 5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356. </w:t>
      </w:r>
      <w:r w:rsidRPr="009130D0">
        <w:rPr>
          <w:rFonts w:ascii="Times New Roman" w:eastAsia="Times New Roman" w:hAnsi="Times New Roman" w:cs="Times New Roman"/>
          <w:sz w:val="24"/>
          <w:szCs w:val="24"/>
        </w:rPr>
        <w:t xml:space="preserve">Порядок исчисления и уплаты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Сбор исчисляется Министерством транспорта и дорожного хозяйства путем умножения ставки сбора на: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число представленных проектов – по объектам налогообложения, предусмотренным в пунктах 1 и 2 приложения 5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каждый квадратный метр используемой площади – по объектам налогообложения, предусмотренным в подпункте а) пункта 3 и в пунктах 5 и 6 приложения 5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c) каждый погонный метр используемой площади – по объектам налогообложения, предусмотренным в подпунктах b) – d) пункта 3 и в пункте 4 приложения 5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Сбор уплачивается разовым платежом через посредство финансовых учреждений: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на дату представления проектов и соответственно на дату вызова специалиста на объект – по объектам налогообложения, предусмотренным в пунктах 1 и 2 приложения 5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до получения разрешения на проведение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Документы на проведение работ выдаются Министерством транспорта и дорожного хозяйства только по представлении копии платежного документа, подтверждающего уплату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Суммы сборов, уплаченных по объектам налогообложения, предусмотренным в пунктах 1 и 2 приложения 5 к настоящему разделу, не возвращаются в случае отказа в выдаче документов на проведение работ.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Министерство транспорта и дорожного хозяйства ежеквартально представляет Главной государственной налоговой инспекции при Министерстве финансов к последнему числу месяца, следующего за отчетным кварталом, информацию о субъектах налогообложения и исчисленных и уплаченных суммах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Субъекты налогообложения ежеквартально представляют территориальной государственной налоговой инспекции по месту их нахождения отчетность по уплате </w:t>
      </w:r>
      <w:r w:rsidRPr="009130D0">
        <w:rPr>
          <w:rFonts w:ascii="Times New Roman" w:eastAsia="Times New Roman" w:hAnsi="Times New Roman" w:cs="Times New Roman"/>
          <w:sz w:val="24"/>
          <w:szCs w:val="24"/>
        </w:rPr>
        <w:lastRenderedPageBreak/>
        <w:t xml:space="preserve">сбора к последнему числу месяца, следующего за отчетным кварталом, в котором были получены документы на проведение работ, по форме, установленной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6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ОХРАННОЙ ЗОНОЙ АВТОМОБИЛЬНЫХ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ДОРОГ ЗА ЧЕРТОЙ НАСЕЛЕННОГО ПУНКТА ДЛЯ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РАЗМЕЩЕНИЯ НАРУЖНОЙ РЕКЛАМЫ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357. </w:t>
      </w:r>
      <w:r w:rsidRPr="009130D0">
        <w:rPr>
          <w:rFonts w:ascii="Times New Roman" w:eastAsia="Times New Roman" w:hAnsi="Times New Roman" w:cs="Times New Roman"/>
          <w:sz w:val="24"/>
          <w:szCs w:val="24"/>
        </w:rPr>
        <w:t xml:space="preserve">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физические и юридические лица, подавшие заявку на получение разрешения на размещение наружной рекламы в охранной зоне автомобильных дорог за чертой населенного пункта.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358. </w:t>
      </w:r>
      <w:r w:rsidRPr="009130D0">
        <w:rPr>
          <w:rFonts w:ascii="Times New Roman" w:eastAsia="Times New Roman" w:hAnsi="Times New Roman" w:cs="Times New Roman"/>
          <w:sz w:val="24"/>
          <w:szCs w:val="24"/>
        </w:rPr>
        <w:t xml:space="preserve">Объекты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Объектами налогообложения являются проекты размещения наружной рекламы в охранной зоне автомобильных дорог за чертой населенного пункта, объекты наружной рекламы, размещенные в охранной зоне автомобильных дорог за чертой населенного пункта, в том числе на земельных участках, являющихся собственностью субъекта налогообложения: плакаты, щиты, стенды, сооружения и конструкции (отдельно стоящие или размещенные на стенах и крышах зданий), а также трехмерная и световая вывески, электромеханические и электронные подвесные табло и иные рекламные технические средства.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359. </w:t>
      </w:r>
      <w:r w:rsidRPr="009130D0">
        <w:rPr>
          <w:rFonts w:ascii="Times New Roman" w:eastAsia="Times New Roman" w:hAnsi="Times New Roman" w:cs="Times New Roman"/>
          <w:sz w:val="24"/>
          <w:szCs w:val="24"/>
        </w:rPr>
        <w:t xml:space="preserve">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Ставки сбора устанавливаются в соответствии с приложением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360. </w:t>
      </w:r>
      <w:r w:rsidRPr="009130D0">
        <w:rPr>
          <w:rFonts w:ascii="Times New Roman" w:eastAsia="Times New Roman" w:hAnsi="Times New Roman" w:cs="Times New Roman"/>
          <w:sz w:val="24"/>
          <w:szCs w:val="24"/>
        </w:rPr>
        <w:t xml:space="preserve">Налоговый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Налоговым периодом является календарный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361. </w:t>
      </w:r>
      <w:r w:rsidRPr="009130D0">
        <w:rPr>
          <w:rFonts w:ascii="Times New Roman" w:eastAsia="Times New Roman" w:hAnsi="Times New Roman" w:cs="Times New Roman"/>
          <w:sz w:val="24"/>
          <w:szCs w:val="24"/>
        </w:rPr>
        <w:t xml:space="preserve">Порядок исчисления и уплаты сбора и представления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 объектам наружной рекламы, размещенным в охранной зоне автомобильных дорог за чертой населенного пункта, сбор исчисляется путем: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умножения ставки сбора на число представленных проектов – по объектам налогообложения, предусмотренным в пунктах 1 и 2 приложения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умножения ставки сбора на каждый квадратный метр рекламной площади – по объектам налогообложения, предусмотренным в пункте 3 приложения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При исчислении сбора принимается в расчет рекламная площадь лицевой и оборотной стороны рекламного объекта.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В случае отказа в выдаче разрешения на размещение объекта наружной рекламы суммы сборов, уплаченные по объектам налогообложения, предусмотренным в пунктах 1 и 2 приложения 6 к настоящему разделу, не возвращаются.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Сбор уплачивается до осуществления действий, предусмотренных в пунктах 1 и 2 приложения 6 к настоящему разделу, и до выдачи разрешения на размещение объектов, предусмотренных в пункте 3 данного приложения.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За налоговый период, в котором было выдано разрешение на размещение объекта наружной рекламы, сбор исчисляется Министерством транспорта и дорожного хозяйства, которое ежеквартально представляет Главной государственной налоговой инспекции при Министерстве финансов к последнему числу месяца, следующего за отчетным кварталом, информацию о субъектах налогообложения и исчисленных и уплаченных суммах сбора по форме, установленной Главной государственной налоговой инспекцией. В этом случае </w:t>
      </w:r>
      <w:r w:rsidRPr="009130D0">
        <w:rPr>
          <w:rFonts w:ascii="Times New Roman" w:eastAsia="Times New Roman" w:hAnsi="Times New Roman" w:cs="Times New Roman"/>
          <w:sz w:val="24"/>
          <w:szCs w:val="24"/>
        </w:rPr>
        <w:lastRenderedPageBreak/>
        <w:t xml:space="preserve">субъект налогообложения представляет территориальной государственной налоговой инспекции по месту его нахождения отчетность по исчисленной сумме сбора к последнему числу месяца, следующего за отчетным кварталом, в котором было получено разрешение на размещение объекта наружной рекламы.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За последующие налоговые периоды сбор исчисляется субъектом налогообложения самостоятельно и уплачивается через посредство финансовых учреждений единым платежом до 1 марта текущего налогового периода. В этом случае субъект налогообложения представляет: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до 31 марта текущего налогового периода территориальной государственной налоговой инспекции по месту своего нахождения (филиалы /подразделения – по месту нахождения базового предприятия) отчетность по исчисленным суммам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 дату уплаты сбора хозяйствующему субъекту, в ведении которого находится эксплуатируемый участок дороги, в охранной зоне которого размещен объект наружной рекламы, копию платежного документа, подтверждающего уплату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Хозяйствующие субъекты, в ведении которых находятся эксплуатируемые участки дорог, в охранной зоне которых размещены объекты наружной рекламы, направляют до 31 марта текущего налогового периода территориальной государственной налоговой инспекции по месту нахождения субъекта налогообложения отчетность по каждому субъекту и объекту налогообложения, а также по исчисленным и уплаченным суммам сбора по форме, установленной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В случае частичного расположения участка земли, занимаемого объектом наружной рекламы, в охранной зоне автомобильной дороги за чертой населенного пункта сбор исчисляется исходя из соотношения площади участка, находящейся в охранной зоне дороги, и общей площади участка, занятого объектом, по которому применяется соответствующая ставка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(9) Если объект наружной рекламы был размещен или ликвидирован в течение налогового периода, сбор исчисляется в установленном порядке со дня, когда разрешение было получено, или по день, когда оно было аннулировано.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Глава 7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ОХРАННОЙ ЗОНОЙ АВТОМОБИЛЬНЫХ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ДОРОГ ЗА ЧЕРТОЙ НАСЕЛЕННОГО ПУНКТА ДЛЯ РАЗМЕЩЕНИЯ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ОБЪЕКТОВ ДОРОЖНОГО СЕРВИСА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362. </w:t>
      </w:r>
      <w:r w:rsidRPr="009130D0">
        <w:rPr>
          <w:rFonts w:ascii="Times New Roman" w:eastAsia="Times New Roman" w:hAnsi="Times New Roman" w:cs="Times New Roman"/>
          <w:sz w:val="24"/>
          <w:szCs w:val="24"/>
        </w:rPr>
        <w:t xml:space="preserve">Субъекты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Субъектами налогообложения являются физические и юридические лица, подавшие заявку на получение разрешения на размещение объектов дорожного сервиса в охранной зоне автомобильных дорог за чертой населенного пункта.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363. </w:t>
      </w:r>
      <w:r w:rsidRPr="009130D0">
        <w:rPr>
          <w:rFonts w:ascii="Times New Roman" w:eastAsia="Times New Roman" w:hAnsi="Times New Roman" w:cs="Times New Roman"/>
          <w:sz w:val="24"/>
          <w:szCs w:val="24"/>
        </w:rPr>
        <w:t xml:space="preserve">Объекты налогообложения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Объектами налогообложения являются проекты по размещению объектов дорожного сервиса в охранной зоне автомобильных дорог за чертой населенного пункта и объекты дорожного сервиса, размещенные в охранной зоне автомобильных дорог за чертой населенного пункта, в том числе на земельных участках, которые являются собственностью субъекта налогообложения: автозаправочные станции, станции технического обслуживания, пункты вулканизации, лотки, предприятия розничной торговли, предприятия общественного питания, структуры по приему туристов с функциями размещения и питания.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364. </w:t>
      </w:r>
      <w:r w:rsidRPr="009130D0">
        <w:rPr>
          <w:rFonts w:ascii="Times New Roman" w:eastAsia="Times New Roman" w:hAnsi="Times New Roman" w:cs="Times New Roman"/>
          <w:sz w:val="24"/>
          <w:szCs w:val="24"/>
        </w:rPr>
        <w:t xml:space="preserve">Ставки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Ставки сбора устанавливаются в соответствии с приложением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lastRenderedPageBreak/>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365. </w:t>
      </w:r>
      <w:r w:rsidRPr="009130D0">
        <w:rPr>
          <w:rFonts w:ascii="Times New Roman" w:eastAsia="Times New Roman" w:hAnsi="Times New Roman" w:cs="Times New Roman"/>
          <w:sz w:val="24"/>
          <w:szCs w:val="24"/>
        </w:rPr>
        <w:t xml:space="preserve">Налоговый период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Налоговым периодом является календарный год.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b/>
          <w:bCs/>
          <w:sz w:val="24"/>
          <w:szCs w:val="24"/>
        </w:rPr>
        <w:t xml:space="preserve">Статья 366. </w:t>
      </w:r>
      <w:r w:rsidRPr="009130D0">
        <w:rPr>
          <w:rFonts w:ascii="Times New Roman" w:eastAsia="Times New Roman" w:hAnsi="Times New Roman" w:cs="Times New Roman"/>
          <w:sz w:val="24"/>
          <w:szCs w:val="24"/>
        </w:rPr>
        <w:t xml:space="preserve">Порядок исчисления и уплаты сбора и представления отчетности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(1) По объектам дорожного сервиса, размещенным в охранной зоне автомобильных дорог за чертой населенного пункта, сбор исчисляется путем: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умножения ставки сбора на число представленных проектов – по объектам налогообложения, предусмотренным в пунктах 1 и 2 приложения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умножения ставки сбора на количество: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счетчиков учета отпуска топлива – по объектам налогообложения, предусмотренным в подпункте а) пункта 4 приложения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постов оказания услуг – по объектам налогообложения, предусмотренным в подпункте b) пункта 4 приложения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пунктов вулканизации;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с) умножения ставки сбора на количество размещенных объектов налогообложения, предусмотренных в подпунктах d) и e) пункта 4 приложения 6 к настоящему разделу.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(2) Сбор уплачивается до осуществления действий, предусмотренных в пунктах 1 и 2 приложения 6 к настоящему разделу, и до выдачи разрешения на размещение объектов, предусмотренных в пункте 4 данного приложения.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(3) За налоговый период, в котором было выдано разрешение на размещение объекта дорожного сервиса, сбор исчисляется Министерством транспорта и дорожного хозяйства, которое ежеквартально представляет Главной государственной налоговой инспекции при Министерстве финансов к последнему числу месяца, следующего за отчетным кварталом, информацию о субъектах налогообложения и исчисленных и уплаченных суммах сбора по форме, установленной Главной государственной налоговой инспекцией. В этом случае субъекты налогообложения представляют территориальной государственной налоговой инспекции по месту их нахождения отчетность по исчисленной сумме сбора к последнему числу месяца, следующего за отчетным кварталом, в котором было получено разрешение на размещение объекта дорожного сервиса.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(4) За последующие налоговые периоды сбор исчисляется субъектом налогообложения самостоятельно и уплачивается через посредство финансовых учреждений единым платежом до 1 марта текущего налогового периода. В этом случае субъект налогообложения представляет: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а) до 31 марта текущего налогового периода территориальной государственной налоговой инспекции по месту его нахождения (филиалы /подразделения – по месту нахождения базового предприятия) отчетность по исчисленным суммам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b) на дату уплаты сбора хозяйствующему субъекту, в ведении которого находится эксплуатируемый участок дороги, в охранной зоне которого размещен объект дорожного сервиса, копию платежного документа, подтверждающего уплату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(5) Хозяйствующие субъекты, в ведении которых находятся эксплуатируемые участки дорог, в охранной зоне которых размещены объекты дорожного сервиса, направляют до 31 марта текущего налогового периода территориальной государственной налоговой инспекции по месту нахождения субъекта налогообложения отчетность по каждому субъекту налогообложения, а также по исчисленным и уплаченным суммам сбора по форме, установленной Главной государственной налоговой инспекцией при Министерстве финансов.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(6) В случае частичного расположения участка земли (включая въезды и выезды, подъездные дороги и стоянки), занимаемого объектом дорожного сервиса, в охранной зоне автомобильной дороги за чертой населенного пункта сбор исчисляется исходя из соотношения площади участка, находящейся в охранной зоне дороги, и общей площади </w:t>
      </w:r>
      <w:r w:rsidRPr="009130D0">
        <w:rPr>
          <w:rFonts w:ascii="Times New Roman" w:eastAsia="Times New Roman" w:hAnsi="Times New Roman" w:cs="Times New Roman"/>
          <w:sz w:val="24"/>
          <w:szCs w:val="24"/>
        </w:rPr>
        <w:lastRenderedPageBreak/>
        <w:t xml:space="preserve">земельного участка, занятого объектом, по которому применяется соответствующая ставка сбора.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(7) Если объект дорожного сервиса начал функционировать или был ликвидирован в течение налогового периода, сбор исчисляется в установленном порядке со дня, когда он начал функционировать, или по день, когда он перестал функционировать.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(8) Сборы, уплаченные по объектам налогообложения, предусмотренным в пунктах 1 и 2 приложения 6 к настоящему разделу, не возвращаются в случае отказа в выдаче разрешения на размещение объекта.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7500" w:type="dxa"/>
        <w:tblCellSpacing w:w="15" w:type="dxa"/>
        <w:tblInd w:w="567" w:type="dxa"/>
        <w:tblCellMar>
          <w:top w:w="15" w:type="dxa"/>
          <w:left w:w="15" w:type="dxa"/>
          <w:bottom w:w="15" w:type="dxa"/>
          <w:right w:w="15" w:type="dxa"/>
        </w:tblCellMar>
        <w:tblLook w:val="04A0"/>
      </w:tblPr>
      <w:tblGrid>
        <w:gridCol w:w="5157"/>
        <w:gridCol w:w="2343"/>
      </w:tblGrid>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Мариан ЛУПУ </w:t>
            </w:r>
          </w:p>
          <w:p w:rsidR="009130D0" w:rsidRPr="009130D0" w:rsidRDefault="009130D0" w:rsidP="009130D0">
            <w:pPr>
              <w:spacing w:after="0" w:line="240" w:lineRule="auto"/>
              <w:ind w:firstLine="567"/>
              <w:jc w:val="both"/>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Кишинэу, 2 ноября 2006 г.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15" w:type="dxa"/>
        </w:trPr>
        <w:tc>
          <w:tcPr>
            <w:tcW w:w="0" w:type="auto"/>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xml:space="preserve">№ 316-XVI. </w:t>
            </w:r>
          </w:p>
        </w:tc>
        <w:tc>
          <w:tcPr>
            <w:tcW w:w="0" w:type="auto"/>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bl>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10500" w:type="dxa"/>
        <w:jc w:val="center"/>
        <w:tblCellSpacing w:w="0" w:type="dxa"/>
        <w:tblCellMar>
          <w:top w:w="15" w:type="dxa"/>
          <w:left w:w="15" w:type="dxa"/>
          <w:bottom w:w="15" w:type="dxa"/>
          <w:right w:w="15" w:type="dxa"/>
        </w:tblCellMar>
        <w:tblLook w:val="04A0"/>
      </w:tblPr>
      <w:tblGrid>
        <w:gridCol w:w="407"/>
        <w:gridCol w:w="9307"/>
        <w:gridCol w:w="786"/>
      </w:tblGrid>
      <w:tr w:rsidR="009130D0" w:rsidRPr="009130D0" w:rsidTr="009130D0">
        <w:trPr>
          <w:tblCellSpacing w:w="0" w:type="dxa"/>
          <w:jc w:val="center"/>
        </w:trPr>
        <w:tc>
          <w:tcPr>
            <w:tcW w:w="0" w:type="auto"/>
            <w:gridSpan w:val="3"/>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1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Сбор за пользование автомобильными дорогами автомобилями,</w:t>
            </w:r>
            <w:r w:rsidRPr="009130D0">
              <w:rPr>
                <w:rFonts w:ascii="Times New Roman" w:eastAsia="Times New Roman" w:hAnsi="Times New Roman" w:cs="Times New Roman"/>
                <w:b/>
                <w:bCs/>
                <w:sz w:val="24"/>
                <w:szCs w:val="24"/>
              </w:rPr>
              <w:br/>
              <w:t>зарегистрированными  в Республике Молдова</w:t>
            </w:r>
            <w:r w:rsidRPr="009130D0">
              <w:rPr>
                <w:rFonts w:ascii="Times New Roman" w:eastAsia="Times New Roman" w:hAnsi="Times New Roman" w:cs="Times New Roman"/>
                <w:b/>
                <w:bCs/>
                <w:sz w:val="24"/>
                <w:szCs w:val="24"/>
              </w:rPr>
              <w:b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w:t>
            </w:r>
            <w:r w:rsidRPr="009130D0">
              <w:rPr>
                <w:rFonts w:ascii="Times New Roman" w:eastAsia="Times New Roman" w:hAnsi="Times New Roman" w:cs="Times New Roman"/>
                <w:b/>
                <w:bCs/>
                <w:sz w:val="20"/>
                <w:szCs w:val="20"/>
              </w:rPr>
              <w:br/>
              <w:t>п/п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Объект налогообложения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Ставка</w:t>
            </w:r>
            <w:r w:rsidRPr="009130D0">
              <w:rPr>
                <w:rFonts w:ascii="Times New Roman" w:eastAsia="Times New Roman" w:hAnsi="Times New Roman" w:cs="Times New Roman"/>
                <w:b/>
                <w:bCs/>
                <w:sz w:val="20"/>
                <w:szCs w:val="20"/>
              </w:rPr>
              <w:br/>
              <w:t xml:space="preserve">сбора, </w:t>
            </w:r>
            <w:r w:rsidRPr="009130D0">
              <w:rPr>
                <w:rFonts w:ascii="Times New Roman" w:eastAsia="Times New Roman" w:hAnsi="Times New Roman" w:cs="Times New Roman"/>
                <w:b/>
                <w:bCs/>
                <w:sz w:val="20"/>
                <w:szCs w:val="20"/>
              </w:rPr>
              <w:br/>
              <w:t>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3</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Мотоциклы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Легковые автомобили; автомобили специального назначения на шасси легковых автомобилей или микроавтобусов с объемом двигателя: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a) до 1500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54</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от 1501 до 2000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108</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от 2001 до 2500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от 2501 до 3000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e) от 3001 до 3500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1080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f) от 3501 до 4000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1260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g) от 4001 до 4500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1440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h) от 4501 до 5000 куб.см включительно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1620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i) от 5001 до 5500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1800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j) от 5501 до 6000 куб.см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1980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k) свыше 6000 куб.см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2160</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Прицепы грузоподъемностью, указанной в свидетельстве о регистрации: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до 0,75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от 0,75 до 3,5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216</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от 3,5 до 10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свыше 10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432</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Полуприцепы грузоподъемностью, указанной в свидетельстве о регистрации: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a) до 15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432</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от 15 до 20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648</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от 20 до 25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828</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от 25 до 30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1008</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e) от 30 до 35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1224</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f) свыше 35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1440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Тягачи, тракторы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360</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Грузовые автомобили, автомобили специального назначения на шасси грузовых автомобилей, любые </w:t>
            </w:r>
            <w:r w:rsidRPr="009130D0">
              <w:rPr>
                <w:rFonts w:ascii="Times New Roman" w:eastAsia="Times New Roman" w:hAnsi="Times New Roman" w:cs="Times New Roman"/>
                <w:sz w:val="20"/>
                <w:szCs w:val="20"/>
              </w:rPr>
              <w:lastRenderedPageBreak/>
              <w:t>другие самодвижущиеся автомобили общей массой, указанной в свидетельстве о регистрации: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a) до 1,6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144</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от 1,6 до 5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288</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от 5 до 10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свыше 10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900</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Микроавтобусы и автобусы вместимостью*:</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a) 9 мест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от 10 до 16 мест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1080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от 17 до 24 мест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1260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от 25 до 40 мест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1440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e) свыше 40 мест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1620</w:t>
            </w:r>
          </w:p>
        </w:tc>
      </w:tr>
      <w:tr w:rsidR="009130D0" w:rsidRPr="009130D0" w:rsidTr="009130D0">
        <w:trPr>
          <w:tblCellSpacing w:w="0" w:type="dxa"/>
          <w:jc w:val="center"/>
        </w:trPr>
        <w:tc>
          <w:tcPr>
            <w:tcW w:w="0" w:type="auto"/>
            <w:gridSpan w:val="3"/>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По микроавтобусам и автобусам количество мест определяется без учета места водителя.</w:t>
            </w:r>
          </w:p>
        </w:tc>
      </w:tr>
    </w:tbl>
    <w:p w:rsidR="009130D0" w:rsidRPr="009130D0" w:rsidRDefault="009130D0" w:rsidP="009130D0">
      <w:pPr>
        <w:spacing w:after="0" w:line="240" w:lineRule="auto"/>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tbl>
      <w:tblPr>
        <w:tblW w:w="10500" w:type="dxa"/>
        <w:jc w:val="center"/>
        <w:tblCellSpacing w:w="0" w:type="dxa"/>
        <w:tblCellMar>
          <w:top w:w="15" w:type="dxa"/>
          <w:left w:w="15" w:type="dxa"/>
          <w:bottom w:w="15" w:type="dxa"/>
          <w:right w:w="15" w:type="dxa"/>
        </w:tblCellMar>
        <w:tblLook w:val="04A0"/>
      </w:tblPr>
      <w:tblGrid>
        <w:gridCol w:w="407"/>
        <w:gridCol w:w="8393"/>
        <w:gridCol w:w="861"/>
        <w:gridCol w:w="839"/>
      </w:tblGrid>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2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автомобильными дорогами Республики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Молдова автомобилями, не зарегистрированными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 xml:space="preserve">в Республике Молдова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w:t>
            </w:r>
            <w:r w:rsidRPr="009130D0">
              <w:rPr>
                <w:rFonts w:ascii="Times New Roman" w:eastAsia="Times New Roman" w:hAnsi="Times New Roman" w:cs="Times New Roman"/>
                <w:b/>
                <w:bCs/>
                <w:sz w:val="20"/>
                <w:szCs w:val="20"/>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Объект налогообложения</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Ставка сбора,</w:t>
            </w:r>
            <w:r w:rsidRPr="009130D0">
              <w:rPr>
                <w:rFonts w:ascii="Times New Roman" w:eastAsia="Times New Roman" w:hAnsi="Times New Roman" w:cs="Times New Roman"/>
                <w:b/>
                <w:bCs/>
                <w:sz w:val="20"/>
                <w:szCs w:val="20"/>
              </w:rPr>
              <w:br/>
              <w:t>евро</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за въезд</w:t>
            </w:r>
            <w:r w:rsidRPr="009130D0">
              <w:rPr>
                <w:rFonts w:ascii="Times New Roman" w:eastAsia="Times New Roman" w:hAnsi="Times New Roman" w:cs="Times New Roman"/>
                <w:b/>
                <w:bCs/>
                <w:sz w:val="20"/>
                <w:szCs w:val="20"/>
              </w:rPr>
              <w:br/>
              <w:t>в страну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за</w:t>
            </w:r>
            <w:r w:rsidRPr="009130D0">
              <w:rPr>
                <w:rFonts w:ascii="Times New Roman" w:eastAsia="Times New Roman" w:hAnsi="Times New Roman" w:cs="Times New Roman"/>
                <w:b/>
                <w:bCs/>
                <w:sz w:val="20"/>
                <w:szCs w:val="20"/>
              </w:rPr>
              <w:br/>
              <w:t>транзит</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Микроавтобусы и автобусы вместимостью*:</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9 мест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от 10 до 16 мест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от 17 до 24 мест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от 25 до 40 мест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e) свыше 40 мест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Прицепы к микроавтобусам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Прицепы к автобусам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50</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Грузовые автомобили с прицепами и без них (без превышения допустимой весовой нагрузки на ось) общей массой: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до 3,6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от 3,6 до 10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от 10 до 40 т включительно</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85</w:t>
            </w:r>
          </w:p>
        </w:tc>
      </w:tr>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По микроавтобусам и автобусам количество мест определяется без учета места водителя.</w:t>
            </w:r>
          </w:p>
        </w:tc>
      </w:tr>
    </w:tbl>
    <w:p w:rsidR="009130D0" w:rsidRPr="009130D0" w:rsidRDefault="009130D0" w:rsidP="009130D0">
      <w:pPr>
        <w:spacing w:after="0" w:line="240" w:lineRule="auto"/>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10500" w:type="dxa"/>
        <w:jc w:val="center"/>
        <w:tblCellSpacing w:w="0" w:type="dxa"/>
        <w:tblCellMar>
          <w:top w:w="15" w:type="dxa"/>
          <w:left w:w="15" w:type="dxa"/>
          <w:bottom w:w="15" w:type="dxa"/>
          <w:right w:w="15" w:type="dxa"/>
        </w:tblCellMar>
        <w:tblLook w:val="04A0"/>
      </w:tblPr>
      <w:tblGrid>
        <w:gridCol w:w="407"/>
        <w:gridCol w:w="7221"/>
        <w:gridCol w:w="2872"/>
      </w:tblGrid>
      <w:tr w:rsidR="009130D0" w:rsidRPr="009130D0" w:rsidTr="009130D0">
        <w:trPr>
          <w:tblCellSpacing w:w="0" w:type="dxa"/>
          <w:jc w:val="center"/>
        </w:trPr>
        <w:tc>
          <w:tcPr>
            <w:tcW w:w="0" w:type="auto"/>
            <w:gridSpan w:val="3"/>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3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Сбор за пользование автомобильными дорогами автомобилями,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зарегистрированными в Республике Молдова, с превышением </w:t>
            </w:r>
          </w:p>
          <w:p w:rsidR="009130D0" w:rsidRPr="009130D0" w:rsidRDefault="009130D0" w:rsidP="009130D0">
            <w:pPr>
              <w:spacing w:after="0" w:line="240" w:lineRule="auto"/>
              <w:jc w:val="center"/>
              <w:rPr>
                <w:rFonts w:ascii="Times New Roman" w:eastAsia="Times New Roman" w:hAnsi="Times New Roman" w:cs="Times New Roman"/>
                <w:b/>
                <w:bCs/>
                <w:sz w:val="24"/>
                <w:szCs w:val="24"/>
              </w:rPr>
            </w:pPr>
            <w:r w:rsidRPr="009130D0">
              <w:rPr>
                <w:rFonts w:ascii="Times New Roman" w:eastAsia="Times New Roman" w:hAnsi="Times New Roman" w:cs="Times New Roman"/>
                <w:b/>
                <w:bCs/>
                <w:sz w:val="24"/>
                <w:szCs w:val="24"/>
              </w:rPr>
              <w:t xml:space="preserve">допустимых общей массы, весовых нагрузок на ось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 xml:space="preserve">или габаритов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w:t>
            </w:r>
            <w:r w:rsidRPr="009130D0">
              <w:rPr>
                <w:rFonts w:ascii="Times New Roman" w:eastAsia="Times New Roman" w:hAnsi="Times New Roman" w:cs="Times New Roman"/>
                <w:b/>
                <w:bCs/>
                <w:sz w:val="20"/>
                <w:szCs w:val="20"/>
              </w:rPr>
              <w:br/>
              <w:t>п/п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Объект налогообложения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Ставка сбора,</w:t>
            </w:r>
            <w:r w:rsidRPr="009130D0">
              <w:rPr>
                <w:rFonts w:ascii="Times New Roman" w:eastAsia="Times New Roman" w:hAnsi="Times New Roman" w:cs="Times New Roman"/>
                <w:b/>
                <w:bCs/>
                <w:sz w:val="20"/>
                <w:szCs w:val="20"/>
              </w:rPr>
              <w:br/>
              <w:t>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3</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Выдача по заявке предварительного заключения и специального разрешения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36,0</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Превышение допустимой весовой нагрузки на ось: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одиночную – 10,1-12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0,9 за каждую тонну превышения х км</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сдвоенную – 16,1-18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0,9 за каждую тонну превышения х км</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строенную – 22,1-24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0,9 за каждую тонну превышения х км</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одиночную – свыше 12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 за каждую тонну превышения х км</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сдвоенную – свыше 18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 за каждую тонну превышения х км</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строенную – свыше 24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 за каждую тонну превышения х км</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Превышение допустимой общей массы автомобиля с грузом (без превышения весовой нагрузки на ось)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 за каждую тонну превышения х км</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Превышение допустимых габаритов при соблюдении условий по весовым нагрузкам: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a) ширины или высоты до 50 см или длины до 100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 за каждый километр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ширины или высоты на 50–100 см или длины на 100–200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7,2 за каждый километр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ширины или высоты на 101–150 см или длины на 201–350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10,8 за каждый километр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ширины или высоты на 151–200 см или длины на 351–600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14,4 за каждый километр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e) ширины или высоты на 201–250 см или длины на 601–900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18,0 за каждый километр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f) ширины или высоты на 251–300 см или длины на 901–1200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21,6 за каждый километр</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g) ширины или высоты свыше 301 см или длины свыше 1201 см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27,0 за каждый километр</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Повторное взвешивание автомобиля или повторное измерение габаритов после перестановки груза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18,0 за одну операцию</w:t>
            </w:r>
          </w:p>
        </w:tc>
      </w:tr>
    </w:tbl>
    <w:p w:rsidR="009130D0" w:rsidRPr="009130D0" w:rsidRDefault="009130D0" w:rsidP="009130D0">
      <w:pPr>
        <w:spacing w:after="0" w:line="240" w:lineRule="auto"/>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10500" w:type="dxa"/>
        <w:jc w:val="center"/>
        <w:tblCellSpacing w:w="0" w:type="dxa"/>
        <w:tblCellMar>
          <w:top w:w="15" w:type="dxa"/>
          <w:left w:w="15" w:type="dxa"/>
          <w:bottom w:w="15" w:type="dxa"/>
          <w:right w:w="15" w:type="dxa"/>
        </w:tblCellMar>
        <w:tblLook w:val="04A0"/>
      </w:tblPr>
      <w:tblGrid>
        <w:gridCol w:w="407"/>
        <w:gridCol w:w="6381"/>
        <w:gridCol w:w="896"/>
        <w:gridCol w:w="2816"/>
      </w:tblGrid>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4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Сбор за пользование автомобильными дорогами автомобилями, не</w:t>
            </w:r>
            <w:r w:rsidRPr="009130D0">
              <w:rPr>
                <w:rFonts w:ascii="Times New Roman" w:eastAsia="Times New Roman" w:hAnsi="Times New Roman" w:cs="Times New Roman"/>
                <w:b/>
                <w:bCs/>
                <w:sz w:val="24"/>
                <w:szCs w:val="24"/>
              </w:rPr>
              <w:br/>
              <w:t>зарегистрированными в Республике Молдова, с превышением</w:t>
            </w:r>
            <w:r w:rsidRPr="009130D0">
              <w:rPr>
                <w:rFonts w:ascii="Times New Roman" w:eastAsia="Times New Roman" w:hAnsi="Times New Roman" w:cs="Times New Roman"/>
                <w:b/>
                <w:bCs/>
                <w:sz w:val="24"/>
                <w:szCs w:val="24"/>
              </w:rPr>
              <w:br/>
              <w:t>допустимых общей массы, весовых нагрузок на ось</w:t>
            </w:r>
            <w:r w:rsidRPr="009130D0">
              <w:rPr>
                <w:rFonts w:ascii="Times New Roman" w:eastAsia="Times New Roman" w:hAnsi="Times New Roman" w:cs="Times New Roman"/>
                <w:b/>
                <w:bCs/>
                <w:sz w:val="24"/>
                <w:szCs w:val="24"/>
              </w:rPr>
              <w:br/>
              <w:t>или габаритов</w:t>
            </w:r>
            <w:r w:rsidRPr="009130D0">
              <w:rPr>
                <w:rFonts w:ascii="Times New Roman" w:eastAsia="Times New Roman" w:hAnsi="Times New Roman" w:cs="Times New Roman"/>
                <w:b/>
                <w:bCs/>
                <w:sz w:val="24"/>
                <w:szCs w:val="24"/>
              </w:rPr>
              <w:br/>
              <w:t> </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w:t>
            </w:r>
            <w:r w:rsidRPr="009130D0">
              <w:rPr>
                <w:rFonts w:ascii="Times New Roman" w:eastAsia="Times New Roman" w:hAnsi="Times New Roman" w:cs="Times New Roman"/>
                <w:b/>
                <w:bCs/>
                <w:sz w:val="20"/>
                <w:szCs w:val="20"/>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Объект налогообложения</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Ставка сбора, евро</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за  въезд</w:t>
            </w:r>
            <w:r w:rsidRPr="009130D0">
              <w:rPr>
                <w:rFonts w:ascii="Times New Roman" w:eastAsia="Times New Roman" w:hAnsi="Times New Roman" w:cs="Times New Roman"/>
                <w:b/>
                <w:bCs/>
                <w:sz w:val="20"/>
                <w:szCs w:val="20"/>
              </w:rPr>
              <w:br/>
              <w:t>в страну</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за каждый</w:t>
            </w:r>
            <w:r w:rsidRPr="009130D0">
              <w:rPr>
                <w:rFonts w:ascii="Times New Roman" w:eastAsia="Times New Roman" w:hAnsi="Times New Roman" w:cs="Times New Roman"/>
                <w:b/>
                <w:bCs/>
                <w:sz w:val="20"/>
                <w:szCs w:val="20"/>
              </w:rPr>
              <w:br/>
              <w:t>километр пути</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Автомобили с превышением допустимых общей массы, весовой нагрузки на ось или габаритов: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за выдачу предварительного заключения и специального разрешения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за превышение допустимой общей массы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0,25 за каждую тонну 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за превышение допустимой весовой нагрузки на ось:</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одиночную 10,1–12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0,125 за каждую тонну 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сдвоенную 16,1–18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0,125 за каждую тонну 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строенную 22,1–24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0,125 за каждую тонну 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одиночную свыше 12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0,15 за каждую тонну 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сдвоенную свыше 18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0,15 за каждую тонну 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строенную свыше 24 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xml:space="preserve">0,15 за каждую тонну </w:t>
            </w:r>
            <w:r w:rsidRPr="009130D0">
              <w:rPr>
                <w:rFonts w:ascii="Times New Roman" w:eastAsia="Times New Roman" w:hAnsi="Times New Roman" w:cs="Times New Roman"/>
                <w:sz w:val="20"/>
                <w:szCs w:val="20"/>
              </w:rPr>
              <w:lastRenderedPageBreak/>
              <w:t>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за превышение допустимых габаритов:</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ширины и высоты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0,005 за каждый сантиметр превышения</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длины</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0,3 за каждый метр превышения</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Повторное взвешивание или повторное измерение габаритов автомобиля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Сопровождение, по необходимости, автомобилем прикрытия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0,3</w:t>
            </w:r>
          </w:p>
        </w:tc>
      </w:tr>
    </w:tbl>
    <w:p w:rsidR="009130D0" w:rsidRPr="009130D0" w:rsidRDefault="009130D0" w:rsidP="009130D0">
      <w:pPr>
        <w:spacing w:after="0" w:line="240" w:lineRule="auto"/>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10500" w:type="dxa"/>
        <w:jc w:val="center"/>
        <w:tblCellSpacing w:w="0" w:type="dxa"/>
        <w:tblCellMar>
          <w:top w:w="15" w:type="dxa"/>
          <w:left w:w="15" w:type="dxa"/>
          <w:bottom w:w="15" w:type="dxa"/>
          <w:right w:w="15" w:type="dxa"/>
        </w:tblCellMar>
        <w:tblLook w:val="04A0"/>
      </w:tblPr>
      <w:tblGrid>
        <w:gridCol w:w="407"/>
        <w:gridCol w:w="8227"/>
        <w:gridCol w:w="1080"/>
        <w:gridCol w:w="786"/>
      </w:tblGrid>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5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Сбор за пользование охранной зоной автомобильных дорог</w:t>
            </w:r>
            <w:r w:rsidRPr="009130D0">
              <w:rPr>
                <w:rFonts w:ascii="Times New Roman" w:eastAsia="Times New Roman" w:hAnsi="Times New Roman" w:cs="Times New Roman"/>
                <w:b/>
                <w:bCs/>
                <w:sz w:val="24"/>
                <w:szCs w:val="24"/>
              </w:rPr>
              <w:br/>
              <w:t>за чертой населенного пункта для ведения</w:t>
            </w:r>
            <w:r w:rsidRPr="009130D0">
              <w:rPr>
                <w:rFonts w:ascii="Times New Roman" w:eastAsia="Times New Roman" w:hAnsi="Times New Roman" w:cs="Times New Roman"/>
                <w:b/>
                <w:bCs/>
                <w:sz w:val="24"/>
                <w:szCs w:val="24"/>
              </w:rPr>
              <w:br/>
              <w:t>строительно-монтажных работ</w:t>
            </w:r>
            <w:r w:rsidRPr="009130D0">
              <w:rPr>
                <w:rFonts w:ascii="Times New Roman" w:eastAsia="Times New Roman" w:hAnsi="Times New Roman" w:cs="Times New Roman"/>
                <w:b/>
                <w:bCs/>
                <w:sz w:val="20"/>
                <w:szCs w:val="20"/>
              </w:rPr>
              <w:b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w:t>
            </w:r>
            <w:r w:rsidRPr="009130D0">
              <w:rPr>
                <w:rFonts w:ascii="Times New Roman" w:eastAsia="Times New Roman" w:hAnsi="Times New Roman" w:cs="Times New Roman"/>
                <w:b/>
                <w:bCs/>
                <w:sz w:val="20"/>
                <w:szCs w:val="20"/>
              </w:rPr>
              <w:br/>
              <w:t>п/п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Объект налогообложения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Единица</w:t>
            </w:r>
            <w:r w:rsidRPr="009130D0">
              <w:rPr>
                <w:rFonts w:ascii="Times New Roman" w:eastAsia="Times New Roman" w:hAnsi="Times New Roman" w:cs="Times New Roman"/>
                <w:b/>
                <w:bCs/>
                <w:sz w:val="20"/>
                <w:szCs w:val="20"/>
              </w:rPr>
              <w:br/>
              <w:t>измерения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Ставка</w:t>
            </w:r>
            <w:r w:rsidRPr="009130D0">
              <w:rPr>
                <w:rFonts w:ascii="Times New Roman" w:eastAsia="Times New Roman" w:hAnsi="Times New Roman" w:cs="Times New Roman"/>
                <w:b/>
                <w:bCs/>
                <w:sz w:val="20"/>
                <w:szCs w:val="20"/>
              </w:rPr>
              <w:br/>
              <w:t xml:space="preserve">сбора, </w:t>
            </w:r>
            <w:r w:rsidRPr="009130D0">
              <w:rPr>
                <w:rFonts w:ascii="Times New Roman" w:eastAsia="Times New Roman" w:hAnsi="Times New Roman" w:cs="Times New Roman"/>
                <w:b/>
                <w:bCs/>
                <w:sz w:val="20"/>
                <w:szCs w:val="20"/>
              </w:rPr>
              <w:br/>
              <w:t>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Рассмотрение и оформление документов, согласование проектных решений и выдача технических условий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проект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Вызов специалиста на объект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проект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108</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Выдача разрешений на производство подземных работ по прокладке инженерных коммуникаций: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через автодороги открытым (траншейным) способом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кв.м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126</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через автодороги закрытым способом (прокол, продавливание)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пог.м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вдоль дорог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пог.м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под тротуарами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пог.м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27</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Выдача разрешений на производство наземных работ по прокладке инженерных коммуникаций: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а) на опорах вдоль дорог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пог.м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вдоль мостовых сооружений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пог.м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72</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через автодороги воздушным путем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пог.м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54</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Выдача разрешений на устройство подъездов к автодорогам, площадок для стоянки и дополнительных полос</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кв.м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Выдача разрешений на строительство зданий и сооружений (кроме объектов дорожного сервиса)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кв.м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54</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Выполнение работ без разрешения органов дорожного управления (без учета оплаты получения разрешения)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объект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1800</w:t>
            </w:r>
          </w:p>
        </w:tc>
      </w:tr>
    </w:tbl>
    <w:p w:rsidR="009130D0" w:rsidRPr="009130D0" w:rsidRDefault="009130D0" w:rsidP="009130D0">
      <w:pPr>
        <w:spacing w:after="0" w:line="240" w:lineRule="auto"/>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w:t>
      </w:r>
    </w:p>
    <w:tbl>
      <w:tblPr>
        <w:tblW w:w="10500" w:type="dxa"/>
        <w:jc w:val="center"/>
        <w:tblCellSpacing w:w="0" w:type="dxa"/>
        <w:tblCellMar>
          <w:top w:w="15" w:type="dxa"/>
          <w:left w:w="15" w:type="dxa"/>
          <w:bottom w:w="15" w:type="dxa"/>
          <w:right w:w="15" w:type="dxa"/>
        </w:tblCellMar>
        <w:tblLook w:val="04A0"/>
      </w:tblPr>
      <w:tblGrid>
        <w:gridCol w:w="407"/>
        <w:gridCol w:w="7274"/>
        <w:gridCol w:w="2033"/>
        <w:gridCol w:w="786"/>
      </w:tblGrid>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jc w:val="right"/>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Приложение 6 </w:t>
            </w:r>
          </w:p>
          <w:p w:rsidR="009130D0" w:rsidRPr="009130D0" w:rsidRDefault="009130D0" w:rsidP="009130D0">
            <w:pPr>
              <w:spacing w:after="0" w:line="240" w:lineRule="auto"/>
              <w:ind w:firstLine="567"/>
              <w:jc w:val="both"/>
              <w:rPr>
                <w:rFonts w:ascii="Times New Roman" w:eastAsia="Times New Roman" w:hAnsi="Times New Roman" w:cs="Times New Roman"/>
                <w:sz w:val="24"/>
                <w:szCs w:val="24"/>
              </w:rPr>
            </w:pPr>
            <w:r w:rsidRPr="009130D0">
              <w:rPr>
                <w:rFonts w:ascii="Times New Roman" w:eastAsia="Times New Roman" w:hAnsi="Times New Roman" w:cs="Times New Roman"/>
                <w:sz w:val="24"/>
                <w:szCs w:val="24"/>
              </w:rPr>
              <w:t xml:space="preserve">  </w:t>
            </w:r>
          </w:p>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4"/>
                <w:szCs w:val="24"/>
              </w:rPr>
              <w:t>Сбор за пользование охранной зоной автомобильных дорог за чертой</w:t>
            </w:r>
            <w:r w:rsidRPr="009130D0">
              <w:rPr>
                <w:rFonts w:ascii="Times New Roman" w:eastAsia="Times New Roman" w:hAnsi="Times New Roman" w:cs="Times New Roman"/>
                <w:b/>
                <w:bCs/>
                <w:sz w:val="24"/>
                <w:szCs w:val="24"/>
              </w:rPr>
              <w:br/>
              <w:t>населенного пункта для размещения наружной рекламы и сбор за</w:t>
            </w:r>
            <w:r w:rsidRPr="009130D0">
              <w:rPr>
                <w:rFonts w:ascii="Times New Roman" w:eastAsia="Times New Roman" w:hAnsi="Times New Roman" w:cs="Times New Roman"/>
                <w:b/>
                <w:bCs/>
                <w:sz w:val="24"/>
                <w:szCs w:val="24"/>
              </w:rPr>
              <w:br/>
              <w:t>пользование охранной зоной автомобильных дорог за чертой</w:t>
            </w:r>
            <w:r w:rsidRPr="009130D0">
              <w:rPr>
                <w:rFonts w:ascii="Times New Roman" w:eastAsia="Times New Roman" w:hAnsi="Times New Roman" w:cs="Times New Roman"/>
                <w:b/>
                <w:bCs/>
                <w:sz w:val="24"/>
                <w:szCs w:val="24"/>
              </w:rPr>
              <w:br/>
              <w:t>населенного пункта для размещения объектов</w:t>
            </w:r>
            <w:r w:rsidRPr="009130D0">
              <w:rPr>
                <w:rFonts w:ascii="Times New Roman" w:eastAsia="Times New Roman" w:hAnsi="Times New Roman" w:cs="Times New Roman"/>
                <w:b/>
                <w:bCs/>
                <w:sz w:val="24"/>
                <w:szCs w:val="24"/>
              </w:rPr>
              <w:br/>
              <w:t>дорожного сервиса</w:t>
            </w:r>
            <w:r w:rsidRPr="009130D0">
              <w:rPr>
                <w:rFonts w:ascii="Times New Roman" w:eastAsia="Times New Roman" w:hAnsi="Times New Roman" w:cs="Times New Roman"/>
                <w:b/>
                <w:bCs/>
                <w:sz w:val="24"/>
                <w:szCs w:val="24"/>
              </w:rPr>
              <w:br/>
              <w:t> </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b/>
                <w:bCs/>
                <w:sz w:val="20"/>
                <w:szCs w:val="20"/>
              </w:rPr>
              <w:t>№</w:t>
            </w:r>
            <w:r w:rsidRPr="009130D0">
              <w:rPr>
                <w:rFonts w:ascii="Times New Roman" w:eastAsia="Times New Roman" w:hAnsi="Times New Roman" w:cs="Times New Roman"/>
                <w:b/>
                <w:bCs/>
                <w:sz w:val="20"/>
                <w:szCs w:val="20"/>
              </w:rPr>
              <w:br/>
              <w:t>п/п</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Объект налогообложения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Единица</w:t>
            </w:r>
            <w:r w:rsidRPr="009130D0">
              <w:rPr>
                <w:rFonts w:ascii="Times New Roman" w:eastAsia="Times New Roman" w:hAnsi="Times New Roman" w:cs="Times New Roman"/>
                <w:b/>
                <w:bCs/>
                <w:sz w:val="20"/>
                <w:szCs w:val="20"/>
              </w:rPr>
              <w:br/>
              <w:t>измерения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jc w:val="center"/>
              <w:rPr>
                <w:rFonts w:ascii="Times New Roman" w:eastAsia="Times New Roman" w:hAnsi="Times New Roman" w:cs="Times New Roman"/>
                <w:b/>
                <w:bCs/>
                <w:sz w:val="20"/>
                <w:szCs w:val="20"/>
              </w:rPr>
            </w:pPr>
            <w:r w:rsidRPr="009130D0">
              <w:rPr>
                <w:rFonts w:ascii="Times New Roman" w:eastAsia="Times New Roman" w:hAnsi="Times New Roman" w:cs="Times New Roman"/>
                <w:b/>
                <w:bCs/>
                <w:sz w:val="20"/>
                <w:szCs w:val="20"/>
              </w:rPr>
              <w:t>Ставка</w:t>
            </w:r>
            <w:r w:rsidRPr="009130D0">
              <w:rPr>
                <w:rFonts w:ascii="Times New Roman" w:eastAsia="Times New Roman" w:hAnsi="Times New Roman" w:cs="Times New Roman"/>
                <w:b/>
                <w:bCs/>
                <w:sz w:val="20"/>
                <w:szCs w:val="20"/>
              </w:rPr>
              <w:br/>
              <w:t xml:space="preserve">сбора, </w:t>
            </w:r>
            <w:r w:rsidRPr="009130D0">
              <w:rPr>
                <w:rFonts w:ascii="Times New Roman" w:eastAsia="Times New Roman" w:hAnsi="Times New Roman" w:cs="Times New Roman"/>
                <w:b/>
                <w:bCs/>
                <w:sz w:val="20"/>
                <w:szCs w:val="20"/>
              </w:rPr>
              <w:br/>
              <w:t>леев</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Рассмотрение и оформление документов, согласование проектных решений и выдача технических условий</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проект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Вызов специалиста на объект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проект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108</w:t>
            </w:r>
          </w:p>
        </w:tc>
      </w:tr>
      <w:tr w:rsidR="009130D0" w:rsidRPr="009130D0" w:rsidTr="009130D0">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Объекты наружной рекламы, размещенные в охранной зоне автомобильных дорог за чертой населенного пункта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кв.м рекламной площади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500</w:t>
            </w:r>
          </w:p>
        </w:tc>
      </w:tr>
      <w:tr w:rsidR="009130D0" w:rsidRPr="009130D0" w:rsidTr="009130D0">
        <w:trPr>
          <w:tblCellSpacing w:w="0" w:type="dxa"/>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Объекты дорожного сервиса, размещенные в охранной зоне автомобильных дорог за чертой населенного пункта: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a) автозаправочные станции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счетчик учета отпуска топлива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b) станции технического обслуживания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пост оказания услуг*</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c) пункты вулканизации</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пункт</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360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d) предприятия розничной торговли, предприятия общественного питания, структуры по приему туристов с функциями размещения и питания</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до 100 кв.м</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900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100 кв.м и более</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1800</w:t>
            </w:r>
          </w:p>
        </w:tc>
      </w:tr>
      <w:tr w:rsidR="009130D0" w:rsidRPr="009130D0" w:rsidTr="009130D0">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130D0" w:rsidRPr="009130D0" w:rsidRDefault="009130D0" w:rsidP="009130D0">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e) торговые точки (лотки), расположенные за чертой населенного пункта</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 точка (лоток)</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180</w:t>
            </w:r>
          </w:p>
        </w:tc>
      </w:tr>
      <w:tr w:rsidR="009130D0" w:rsidRPr="009130D0" w:rsidTr="009130D0">
        <w:trPr>
          <w:tblCellSpacing w:w="0" w:type="dxa"/>
          <w:jc w:val="center"/>
        </w:trPr>
        <w:tc>
          <w:tcPr>
            <w:tcW w:w="0" w:type="auto"/>
            <w:gridSpan w:val="4"/>
            <w:tcBorders>
              <w:top w:val="nil"/>
              <w:left w:val="nil"/>
              <w:bottom w:val="nil"/>
              <w:right w:val="nil"/>
            </w:tcBorders>
            <w:tcMar>
              <w:top w:w="15" w:type="dxa"/>
              <w:left w:w="45" w:type="dxa"/>
              <w:bottom w:w="15" w:type="dxa"/>
              <w:right w:w="45" w:type="dxa"/>
            </w:tcMar>
            <w:hideMark/>
          </w:tcPr>
          <w:p w:rsidR="009130D0" w:rsidRPr="009130D0" w:rsidRDefault="009130D0" w:rsidP="009130D0">
            <w:pPr>
              <w:spacing w:after="0" w:line="240" w:lineRule="auto"/>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w:t>
            </w:r>
          </w:p>
          <w:p w:rsidR="009130D0" w:rsidRPr="009130D0" w:rsidRDefault="009130D0" w:rsidP="009130D0">
            <w:pPr>
              <w:spacing w:after="0" w:line="240" w:lineRule="auto"/>
              <w:ind w:firstLine="567"/>
              <w:jc w:val="both"/>
              <w:rPr>
                <w:rFonts w:ascii="Times New Roman" w:eastAsia="Times New Roman" w:hAnsi="Times New Roman" w:cs="Times New Roman"/>
                <w:sz w:val="20"/>
                <w:szCs w:val="20"/>
              </w:rPr>
            </w:pPr>
            <w:r w:rsidRPr="009130D0">
              <w:rPr>
                <w:rFonts w:ascii="Times New Roman" w:eastAsia="Times New Roman" w:hAnsi="Times New Roman" w:cs="Times New Roman"/>
                <w:sz w:val="20"/>
                <w:szCs w:val="20"/>
              </w:rPr>
              <w:t>* Число постов определяется с учетом возможного количества автомобилей, одновременно нуждающихся в техническом обслуживании.</w:t>
            </w:r>
          </w:p>
        </w:tc>
      </w:tr>
    </w:tbl>
    <w:p w:rsidR="009130D0" w:rsidRPr="009130D0" w:rsidRDefault="009130D0" w:rsidP="009130D0">
      <w:pPr>
        <w:spacing w:after="0" w:line="240" w:lineRule="auto"/>
        <w:ind w:firstLine="567"/>
        <w:jc w:val="both"/>
        <w:rPr>
          <w:rFonts w:ascii="Times New Roman" w:eastAsia="Times New Roman" w:hAnsi="Times New Roman" w:cs="Times New Roman"/>
          <w:i/>
          <w:iCs/>
          <w:color w:val="663300"/>
          <w:sz w:val="20"/>
          <w:szCs w:val="20"/>
        </w:rPr>
      </w:pPr>
      <w:r w:rsidRPr="009130D0">
        <w:rPr>
          <w:rFonts w:ascii="Times New Roman" w:eastAsia="Times New Roman" w:hAnsi="Times New Roman" w:cs="Times New Roman"/>
          <w:i/>
          <w:iCs/>
          <w:color w:val="663300"/>
          <w:sz w:val="20"/>
          <w:szCs w:val="20"/>
        </w:rPr>
        <w:t>[Приложение 6 изменено Законом N 177-XVI от 20.07.2007, в силу 01.01.2008]</w:t>
      </w:r>
    </w:p>
    <w:p w:rsidR="009109ED" w:rsidRDefault="009130D0" w:rsidP="009130D0">
      <w:r w:rsidRPr="009130D0">
        <w:rPr>
          <w:rFonts w:ascii="Tahoma" w:eastAsia="Times New Roman" w:hAnsi="Tahoma" w:cs="Tahoma"/>
          <w:sz w:val="18"/>
          <w:szCs w:val="18"/>
        </w:rPr>
        <w:br/>
        <w:t>__________</w:t>
      </w:r>
      <w:r w:rsidRPr="009130D0">
        <w:rPr>
          <w:rFonts w:ascii="Tahoma" w:eastAsia="Times New Roman" w:hAnsi="Tahoma" w:cs="Tahoma"/>
          <w:sz w:val="18"/>
          <w:szCs w:val="18"/>
        </w:rPr>
        <w:br/>
        <w:t>Законы Республики Молдова</w:t>
      </w:r>
      <w:r w:rsidRPr="009130D0">
        <w:rPr>
          <w:rFonts w:ascii="Tahoma" w:eastAsia="Times New Roman" w:hAnsi="Tahoma" w:cs="Tahoma"/>
          <w:sz w:val="18"/>
          <w:szCs w:val="18"/>
        </w:rPr>
        <w:br/>
        <w:t xml:space="preserve">1163/24.04.97 Налоговый кодекс </w:t>
      </w:r>
      <w:r w:rsidRPr="009130D0">
        <w:rPr>
          <w:rFonts w:ascii="Tahoma" w:eastAsia="Times New Roman" w:hAnsi="Tahoma" w:cs="Tahoma"/>
          <w:i/>
          <w:iCs/>
          <w:sz w:val="18"/>
          <w:szCs w:val="18"/>
        </w:rPr>
        <w:t>//Мониторул Офичиал 62/522, 18.09.1997</w:t>
      </w:r>
    </w:p>
    <w:sectPr w:rsidR="009109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130D0"/>
    <w:rsid w:val="009109ED"/>
    <w:rsid w:val="009130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30D0"/>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9130D0"/>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9130D0"/>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9130D0"/>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ut">
    <w:name w:val="cut"/>
    <w:basedOn w:val="a"/>
    <w:rsid w:val="009130D0"/>
    <w:pPr>
      <w:spacing w:after="0" w:line="240" w:lineRule="auto"/>
      <w:ind w:left="567" w:right="567" w:firstLine="567"/>
      <w:jc w:val="center"/>
    </w:pPr>
    <w:rPr>
      <w:rFonts w:ascii="Times New Roman" w:eastAsia="Times New Roman" w:hAnsi="Times New Roman" w:cs="Times New Roman"/>
      <w:b/>
      <w:bCs/>
      <w:sz w:val="20"/>
      <w:szCs w:val="20"/>
    </w:rPr>
  </w:style>
  <w:style w:type="paragraph" w:customStyle="1" w:styleId="cp">
    <w:name w:val="cp"/>
    <w:basedOn w:val="a"/>
    <w:rsid w:val="009130D0"/>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9130D0"/>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9130D0"/>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9130D0"/>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9130D0"/>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9130D0"/>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9130D0"/>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9130D0"/>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9130D0"/>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9130D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30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113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100630</Words>
  <Characters>573595</Characters>
  <Application>Microsoft Office Word</Application>
  <DocSecurity>0</DocSecurity>
  <Lines>4779</Lines>
  <Paragraphs>1345</Paragraphs>
  <ScaleCrop>false</ScaleCrop>
  <Company>Reanimator Extreme Edition</Company>
  <LinksUpToDate>false</LinksUpToDate>
  <CharactersWithSpaces>672880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2008-03-13T19:20:00Z</dcterms:created>
  <dcterms:modified xsi:type="dcterms:W3CDTF">2008-03-13T19:20:00Z</dcterms:modified>
</cp:coreProperties>
</file>